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7E053E" w:rsidRDefault="007E053E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525789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525789" w:rsidRDefault="00525789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525789" w:rsidRDefault="00525789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789" w:rsidRDefault="00525789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789" w:rsidRDefault="00525789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525789" w:rsidRDefault="00525789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525789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525789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525789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525789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525789" w:rsidRPr="00107B5B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525789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525789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525789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4F7381" w:rsidRDefault="00525789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525789" w:rsidRPr="007E053E" w:rsidRDefault="00525789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525789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525789" w:rsidRDefault="00525789" w:rsidP="007F21DB">
            <w:pPr>
              <w:spacing w:line="24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8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9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525789">
              <w:rPr>
                <w:rStyle w:val="a6"/>
                <w:sz w:val="18"/>
                <w:szCs w:val="18"/>
                <w:u w:val="none"/>
              </w:rPr>
              <w:t>white-lai@hotmail.com.tw</w:t>
            </w:r>
          </w:p>
          <w:p w:rsidR="00525789" w:rsidRDefault="00525789" w:rsidP="007F21DB">
            <w:pPr>
              <w:spacing w:line="240" w:lineRule="exact"/>
              <w:rPr>
                <w:rFonts w:hint="eastAsia"/>
              </w:rPr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0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525789" w:rsidRDefault="00525789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525789" w:rsidRPr="00525789" w:rsidRDefault="00525789" w:rsidP="00AE342C">
      <w:pPr>
        <w:ind w:left="405"/>
        <w:jc w:val="center"/>
        <w:rPr>
          <w:b/>
          <w:color w:val="000000"/>
          <w:kern w:val="0"/>
          <w:sz w:val="32"/>
          <w:szCs w:val="32"/>
        </w:rPr>
      </w:pPr>
      <w:bookmarkStart w:id="0" w:name="_GoBack"/>
      <w:bookmarkEnd w:id="0"/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 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4157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B5DCF" w:rsidRPr="00B67725" w:rsidTr="00E820ED">
        <w:tc>
          <w:tcPr>
            <w:tcW w:w="1368" w:type="dxa"/>
            <w:shd w:val="clear" w:color="auto" w:fill="auto"/>
            <w:vAlign w:val="center"/>
          </w:tcPr>
          <w:p w:rsidR="000B5DCF" w:rsidRDefault="000B5DCF" w:rsidP="000B5DCF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陳柏翰</w:t>
            </w:r>
          </w:p>
        </w:tc>
        <w:tc>
          <w:tcPr>
            <w:tcW w:w="4032" w:type="dxa"/>
            <w:shd w:val="clear" w:color="auto" w:fill="auto"/>
          </w:tcPr>
          <w:p w:rsidR="000B5DCF" w:rsidRPr="00FD21DB" w:rsidRDefault="00AA3135" w:rsidP="00AA3135">
            <w:pPr>
              <w:widowControl/>
              <w:shd w:val="clear" w:color="auto" w:fill="FFFFFF"/>
              <w:spacing w:before="240" w:after="120" w:line="324" w:lineRule="atLeast"/>
              <w:outlineLvl w:val="0"/>
              <w:rPr>
                <w:rFonts w:ascii="標楷體" w:hAnsi="標楷體"/>
                <w:shd w:val="clear" w:color="auto" w:fill="FFFFFF"/>
              </w:rPr>
            </w:pPr>
            <w:r>
              <w:rPr>
                <w:rFonts w:eastAsia="新細明體"/>
                <w:color w:val="000000"/>
                <w:kern w:val="36"/>
              </w:rPr>
              <w:t>Management of r</w:t>
            </w:r>
            <w:r w:rsidR="000B5DCF" w:rsidRPr="00FD21DB">
              <w:rPr>
                <w:rFonts w:eastAsia="新細明體"/>
                <w:color w:val="000000"/>
                <w:kern w:val="36"/>
              </w:rPr>
              <w:t>espiratory problems in p</w:t>
            </w:r>
            <w:r w:rsidR="000B5DCF">
              <w:rPr>
                <w:rFonts w:eastAsia="新細明體"/>
                <w:color w:val="000000"/>
                <w:kern w:val="36"/>
              </w:rPr>
              <w:t>atients</w:t>
            </w:r>
            <w:r w:rsidR="000B5DCF" w:rsidRPr="00FD21DB">
              <w:rPr>
                <w:rFonts w:eastAsia="新細明體"/>
                <w:color w:val="000000"/>
                <w:kern w:val="36"/>
              </w:rPr>
              <w:t xml:space="preserve"> with spinal cord injury</w:t>
            </w:r>
          </w:p>
        </w:tc>
        <w:tc>
          <w:tcPr>
            <w:tcW w:w="5193" w:type="dxa"/>
            <w:shd w:val="clear" w:color="auto" w:fill="auto"/>
          </w:tcPr>
          <w:p w:rsidR="000B5DCF" w:rsidRPr="007B7FEF" w:rsidRDefault="000B5DCF" w:rsidP="00AA3135">
            <w:pPr>
              <w:pStyle w:val="a9"/>
              <w:numPr>
                <w:ilvl w:val="0"/>
                <w:numId w:val="3"/>
              </w:numPr>
              <w:pBdr>
                <w:bottom w:val="single" w:sz="6" w:space="3" w:color="CFD5E4"/>
              </w:pBdr>
              <w:shd w:val="clear" w:color="auto" w:fill="FFFFFF"/>
              <w:ind w:leftChars="0"/>
              <w:textAlignment w:val="baseline"/>
            </w:pPr>
            <w:r>
              <w:t xml:space="preserve">The respiratory muscles and neurological control of breathing </w:t>
            </w:r>
          </w:p>
          <w:p w:rsidR="000B5DCF" w:rsidRPr="007B7FEF" w:rsidRDefault="000B5DCF" w:rsidP="00AA3135">
            <w:pPr>
              <w:pStyle w:val="a9"/>
              <w:numPr>
                <w:ilvl w:val="0"/>
                <w:numId w:val="3"/>
              </w:numPr>
              <w:pBdr>
                <w:bottom w:val="single" w:sz="6" w:space="3" w:color="CFD5E4"/>
              </w:pBdr>
              <w:shd w:val="clear" w:color="auto" w:fill="FFFFFF"/>
              <w:ind w:leftChars="0"/>
              <w:textAlignment w:val="baseline"/>
            </w:pPr>
            <w:r w:rsidRPr="007B7FEF">
              <w:t>The impact of spinal cord injury on respiratory function</w:t>
            </w:r>
          </w:p>
          <w:p w:rsidR="000B5DCF" w:rsidRPr="00AA3135" w:rsidRDefault="000B5DCF" w:rsidP="00AA3135">
            <w:pPr>
              <w:pStyle w:val="a9"/>
              <w:numPr>
                <w:ilvl w:val="0"/>
                <w:numId w:val="3"/>
              </w:numPr>
              <w:pBdr>
                <w:bottom w:val="single" w:sz="6" w:space="3" w:color="CFD5E4"/>
              </w:pBdr>
              <w:shd w:val="clear" w:color="auto" w:fill="FFFFFF"/>
              <w:ind w:leftChars="0"/>
              <w:textAlignment w:val="baseline"/>
            </w:pPr>
            <w:r w:rsidRPr="007B7FEF">
              <w:t>Possible respiratory problems</w:t>
            </w:r>
            <w:r>
              <w:t xml:space="preserve"> </w:t>
            </w:r>
            <w:r w:rsidRPr="00FD21DB">
              <w:rPr>
                <w:rFonts w:eastAsia="新細明體"/>
                <w:color w:val="000000"/>
                <w:kern w:val="36"/>
              </w:rPr>
              <w:t>in p</w:t>
            </w:r>
            <w:r>
              <w:rPr>
                <w:rFonts w:eastAsia="新細明體"/>
                <w:color w:val="000000"/>
                <w:kern w:val="36"/>
              </w:rPr>
              <w:t>atients</w:t>
            </w:r>
            <w:r w:rsidRPr="00FD21DB">
              <w:rPr>
                <w:rFonts w:eastAsia="新細明體"/>
                <w:color w:val="000000"/>
                <w:kern w:val="36"/>
              </w:rPr>
              <w:t xml:space="preserve"> with spinal cord injury</w:t>
            </w:r>
          </w:p>
          <w:p w:rsidR="00AA3135" w:rsidRDefault="00AA3135" w:rsidP="00AA3135">
            <w:pPr>
              <w:pStyle w:val="a9"/>
              <w:numPr>
                <w:ilvl w:val="0"/>
                <w:numId w:val="3"/>
              </w:numPr>
              <w:ind w:leftChars="0"/>
            </w:pPr>
            <w:r>
              <w:t>Assessment of respiratory function</w:t>
            </w:r>
          </w:p>
          <w:p w:rsidR="00AA3135" w:rsidRPr="00B67725" w:rsidRDefault="00AA3135" w:rsidP="00AA3135">
            <w:pPr>
              <w:pStyle w:val="a9"/>
              <w:numPr>
                <w:ilvl w:val="0"/>
                <w:numId w:val="3"/>
              </w:numPr>
              <w:pBdr>
                <w:bottom w:val="single" w:sz="6" w:space="3" w:color="CFD5E4"/>
              </w:pBdr>
              <w:shd w:val="clear" w:color="auto" w:fill="FFFFFF"/>
              <w:ind w:leftChars="0"/>
              <w:textAlignment w:val="baseline"/>
            </w:pPr>
            <w:r>
              <w:t>III. Preventive and restorative management</w:t>
            </w:r>
          </w:p>
        </w:tc>
      </w:tr>
      <w:tr w:rsidR="00BA7732" w:rsidRPr="00B67725" w:rsidTr="00961CE5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姜</w:t>
            </w:r>
            <w:proofErr w:type="gramEnd"/>
            <w:r>
              <w:rPr>
                <w:rFonts w:hint="eastAsia"/>
                <w:color w:val="000000"/>
              </w:rPr>
              <w:t>念</w:t>
            </w:r>
            <w:proofErr w:type="gramStart"/>
            <w:r>
              <w:rPr>
                <w:rFonts w:hint="eastAsia"/>
                <w:color w:val="000000"/>
              </w:rPr>
              <w:t>婷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737272" w:rsidRDefault="00BA7732" w:rsidP="00BA7732">
            <w:r>
              <w:rPr>
                <w:color w:val="000000"/>
                <w:shd w:val="clear" w:color="auto" w:fill="FFFFFF"/>
              </w:rPr>
              <w:t>Balance and fall in older adults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r>
              <w:rPr>
                <w:rFonts w:hint="eastAsia"/>
              </w:rPr>
              <w:t xml:space="preserve">I. </w:t>
            </w:r>
            <w:r>
              <w:t xml:space="preserve">Age-related </w:t>
            </w:r>
            <w:proofErr w:type="spellStart"/>
            <w:r>
              <w:t>cjanges</w:t>
            </w:r>
            <w:proofErr w:type="spellEnd"/>
            <w:r>
              <w:t xml:space="preserve"> in the systems of postural control</w:t>
            </w:r>
          </w:p>
          <w:p w:rsidR="00BA7732" w:rsidRDefault="00BA7732" w:rsidP="00BA7732">
            <w:r>
              <w:t>II. Examination of postural control</w:t>
            </w:r>
          </w:p>
          <w:p w:rsidR="00BA7732" w:rsidRPr="00CA01DE" w:rsidRDefault="00BA7732" w:rsidP="00BA7732">
            <w:r>
              <w:t xml:space="preserve">III. Intervention  </w:t>
            </w:r>
          </w:p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陳冠宇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7433D" w:rsidRDefault="00BA7732" w:rsidP="00BA7732">
            <w:r w:rsidRPr="00B7433D">
              <w:rPr>
                <w:bCs/>
              </w:rPr>
              <w:t xml:space="preserve">Clinical </w:t>
            </w:r>
            <w:r>
              <w:rPr>
                <w:bCs/>
              </w:rPr>
              <w:t>a</w:t>
            </w:r>
            <w:r w:rsidRPr="00B7433D">
              <w:rPr>
                <w:bCs/>
              </w:rPr>
              <w:t xml:space="preserve">ssessment of </w:t>
            </w:r>
            <w:r>
              <w:rPr>
                <w:bCs/>
              </w:rPr>
              <w:t>b</w:t>
            </w:r>
            <w:r w:rsidRPr="00B7433D">
              <w:rPr>
                <w:bCs/>
              </w:rPr>
              <w:t xml:space="preserve">alance </w:t>
            </w:r>
            <w:r w:rsidRPr="00B7433D">
              <w:t xml:space="preserve"> 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pPr>
              <w:pStyle w:val="a9"/>
              <w:numPr>
                <w:ilvl w:val="0"/>
                <w:numId w:val="8"/>
              </w:numPr>
              <w:ind w:leftChars="0" w:left="299" w:hanging="299"/>
            </w:pPr>
            <w:r>
              <w:t>Systems approach of balance assessment</w:t>
            </w:r>
          </w:p>
          <w:p w:rsidR="00BA7732" w:rsidRDefault="00BA7732" w:rsidP="00BA7732">
            <w:pPr>
              <w:pStyle w:val="a9"/>
              <w:numPr>
                <w:ilvl w:val="0"/>
                <w:numId w:val="8"/>
              </w:numPr>
              <w:ind w:leftChars="0" w:left="299" w:hanging="299"/>
            </w:pPr>
            <w:r>
              <w:rPr>
                <w:rFonts w:hint="eastAsia"/>
              </w:rPr>
              <w:t xml:space="preserve">Functional approach </w:t>
            </w:r>
            <w:r>
              <w:t>of balance assessment</w:t>
            </w:r>
          </w:p>
          <w:p w:rsidR="00BA7732" w:rsidRPr="00B67725" w:rsidRDefault="00BA7732" w:rsidP="00BA7732">
            <w:r>
              <w:rPr>
                <w:rFonts w:eastAsia="新細明體"/>
                <w:kern w:val="0"/>
              </w:rPr>
              <w:t xml:space="preserve">III. </w:t>
            </w:r>
            <w:r w:rsidRPr="00EA1BED">
              <w:rPr>
                <w:rFonts w:eastAsia="新細明體"/>
                <w:kern w:val="0"/>
              </w:rPr>
              <w:t xml:space="preserve">Quantitative </w:t>
            </w:r>
            <w:proofErr w:type="spellStart"/>
            <w:r w:rsidRPr="00EA1BED">
              <w:rPr>
                <w:rFonts w:eastAsia="新細明體"/>
                <w:kern w:val="0"/>
              </w:rPr>
              <w:t>posturography</w:t>
            </w:r>
            <w:proofErr w:type="spellEnd"/>
            <w:r w:rsidRPr="00EA1BED">
              <w:rPr>
                <w:rFonts w:eastAsia="新細明體"/>
                <w:kern w:val="0"/>
              </w:rPr>
              <w:t xml:space="preserve"> of balance assessmen</w:t>
            </w:r>
            <w:r>
              <w:rPr>
                <w:rFonts w:eastAsia="新細明體"/>
                <w:kern w:val="0"/>
              </w:rPr>
              <w:t>t</w:t>
            </w:r>
          </w:p>
        </w:tc>
      </w:tr>
      <w:tr w:rsidR="00BA7732" w:rsidRPr="00B67725" w:rsidTr="00E95857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 w:rsidRPr="00BA7732">
              <w:rPr>
                <w:rFonts w:hint="eastAsia"/>
                <w:color w:val="000000"/>
              </w:rPr>
              <w:t>彭姿</w:t>
            </w:r>
            <w:proofErr w:type="gramStart"/>
            <w:r w:rsidRPr="00BA7732">
              <w:rPr>
                <w:rFonts w:hint="eastAsia"/>
                <w:color w:val="000000"/>
              </w:rPr>
              <w:t>祐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1008D" w:rsidRDefault="00BA7732" w:rsidP="00BA7732">
            <w:r>
              <w:t>P</w:t>
            </w:r>
            <w:r w:rsidRPr="00FD21DB">
              <w:t xml:space="preserve">ostural control </w:t>
            </w:r>
            <w:r>
              <w:t>in healthy adult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pPr>
              <w:widowControl/>
            </w:pPr>
            <w:r>
              <w:rPr>
                <w:rFonts w:hint="eastAsia"/>
              </w:rPr>
              <w:t>I.</w:t>
            </w:r>
            <w:r>
              <w:t xml:space="preserve"> Biomechanical aspect of postural control</w:t>
            </w:r>
          </w:p>
          <w:p w:rsidR="00BA7732" w:rsidRDefault="00BA7732" w:rsidP="00BA7732">
            <w:pPr>
              <w:widowControl/>
            </w:pPr>
            <w:r>
              <w:t>II. Sensory systems in postural control</w:t>
            </w:r>
          </w:p>
          <w:p w:rsidR="00BA7732" w:rsidRDefault="00BA7732" w:rsidP="00BA7732">
            <w:pPr>
              <w:widowControl/>
            </w:pPr>
            <w:r>
              <w:t>III. Motor systems in postural control</w:t>
            </w:r>
          </w:p>
          <w:p w:rsidR="00BA7732" w:rsidRPr="00B67725" w:rsidRDefault="00BA7732" w:rsidP="00BA7732">
            <w:pPr>
              <w:widowControl/>
            </w:pPr>
            <w:r>
              <w:t>IV. Neurophysiology of postural control</w:t>
            </w:r>
          </w:p>
          <w:p w:rsidR="00BA7732" w:rsidRPr="00B67725" w:rsidRDefault="00BA7732" w:rsidP="00BA7732"/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7433D" w:rsidRDefault="00BA7732" w:rsidP="00BA7732"/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/>
        </w:tc>
      </w:tr>
      <w:tr w:rsidR="00BA7732" w:rsidRPr="005E65D9" w:rsidTr="00AE342C">
        <w:tc>
          <w:tcPr>
            <w:tcW w:w="10593" w:type="dxa"/>
            <w:gridSpan w:val="3"/>
            <w:shd w:val="clear" w:color="auto" w:fill="auto"/>
          </w:tcPr>
          <w:p w:rsidR="00BA7732" w:rsidRPr="005E65D9" w:rsidRDefault="00BA7732" w:rsidP="00BA7732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A7732" w:rsidRPr="00B67725" w:rsidTr="00AE342C">
        <w:tc>
          <w:tcPr>
            <w:tcW w:w="1368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廖貞詒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9D6718" w:rsidRDefault="00BA7732" w:rsidP="00BA77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Physiological consequences and assessment of injury to the spinal cord 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pPr>
              <w:pStyle w:val="a9"/>
              <w:numPr>
                <w:ilvl w:val="0"/>
                <w:numId w:val="5"/>
              </w:numPr>
              <w:ind w:leftChars="0"/>
            </w:pPr>
            <w:r>
              <w:rPr>
                <w:rFonts w:hint="eastAsia"/>
              </w:rPr>
              <w:t>Conse</w:t>
            </w:r>
            <w:r>
              <w:rPr>
                <w:color w:val="000000" w:themeColor="text1"/>
              </w:rPr>
              <w:t>quences of injury</w:t>
            </w:r>
          </w:p>
          <w:p w:rsidR="00BA7732" w:rsidRPr="009D6718" w:rsidRDefault="00BA7732" w:rsidP="00BA7732">
            <w:pPr>
              <w:pStyle w:val="a9"/>
              <w:numPr>
                <w:ilvl w:val="0"/>
                <w:numId w:val="5"/>
              </w:numPr>
              <w:ind w:leftChars="0"/>
            </w:pPr>
            <w:r>
              <w:t>Assessment of neurological function</w:t>
            </w:r>
          </w:p>
          <w:p w:rsidR="00BA7732" w:rsidRPr="009D6718" w:rsidRDefault="00BA7732" w:rsidP="00BA7732">
            <w:pPr>
              <w:pStyle w:val="a9"/>
              <w:ind w:leftChars="0" w:left="360"/>
            </w:pPr>
          </w:p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陳浩瑋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5674BD" w:rsidRDefault="00BA7732" w:rsidP="00BA7732">
            <w:pPr>
              <w:rPr>
                <w:rFonts w:eastAsia="新細明體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Physical therapy for </w:t>
            </w:r>
            <w:r>
              <w:rPr>
                <w:color w:val="000000" w:themeColor="text1"/>
              </w:rPr>
              <w:t>c</w:t>
            </w:r>
            <w:r w:rsidRPr="005674BD">
              <w:rPr>
                <w:rFonts w:eastAsia="新細明體"/>
                <w:color w:val="000000" w:themeColor="text1"/>
              </w:rPr>
              <w:t>erebellar</w:t>
            </w:r>
            <w:r>
              <w:rPr>
                <w:rFonts w:eastAsia="新細明體"/>
                <w:color w:val="000000" w:themeColor="text1"/>
              </w:rPr>
              <w:t xml:space="preserve"> disorders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pPr>
              <w:pStyle w:val="a9"/>
              <w:numPr>
                <w:ilvl w:val="0"/>
                <w:numId w:val="7"/>
              </w:numPr>
              <w:ind w:leftChars="0"/>
            </w:pPr>
            <w:r>
              <w:t>Cerebellar anatomy and function</w:t>
            </w:r>
          </w:p>
          <w:p w:rsidR="00BA7732" w:rsidRPr="009D6718" w:rsidRDefault="00BA7732" w:rsidP="00BA7732">
            <w:pPr>
              <w:pStyle w:val="a9"/>
              <w:numPr>
                <w:ilvl w:val="0"/>
                <w:numId w:val="7"/>
              </w:numPr>
              <w:ind w:leftChars="0"/>
            </w:pPr>
            <w:r w:rsidRPr="009D6718">
              <w:rPr>
                <w:bCs/>
              </w:rPr>
              <w:t xml:space="preserve">Clinical </w:t>
            </w:r>
            <w:r>
              <w:rPr>
                <w:bCs/>
              </w:rPr>
              <w:t>manifestations</w:t>
            </w:r>
            <w:r w:rsidRPr="009D6718">
              <w:rPr>
                <w:bCs/>
              </w:rPr>
              <w:t xml:space="preserve"> of cerebellar dysfunction</w:t>
            </w:r>
          </w:p>
          <w:p w:rsidR="00BA7732" w:rsidRPr="00B67725" w:rsidRDefault="00BA7732" w:rsidP="00BA7732">
            <w:pPr>
              <w:pStyle w:val="a9"/>
              <w:numPr>
                <w:ilvl w:val="0"/>
                <w:numId w:val="7"/>
              </w:numPr>
              <w:ind w:leftChars="0"/>
            </w:pPr>
            <w:r>
              <w:rPr>
                <w:rFonts w:hint="eastAsia"/>
              </w:rPr>
              <w:t xml:space="preserve">Principles of </w:t>
            </w:r>
            <w:r>
              <w:t xml:space="preserve">physical therapy </w:t>
            </w:r>
          </w:p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張簡宏</w:t>
            </w:r>
            <w:proofErr w:type="gramStart"/>
            <w:r>
              <w:rPr>
                <w:rFonts w:hint="eastAsia"/>
                <w:color w:val="000000"/>
              </w:rPr>
              <w:t>昀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6967A9" w:rsidRDefault="00BA7732" w:rsidP="00BA7732">
            <w:pPr>
              <w:pStyle w:val="1"/>
              <w:shd w:val="clear" w:color="auto" w:fill="FFFFFF"/>
              <w:spacing w:before="0" w:beforeAutospacing="0" w:after="0" w:afterAutospacing="0"/>
            </w:pPr>
            <w:r w:rsidRPr="006967A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Vestibular rehabilitation for peripheral vestibular dysfunction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pPr>
              <w:rPr>
                <w:color w:val="000000"/>
              </w:rPr>
            </w:pPr>
            <w:r>
              <w:rPr>
                <w:rFonts w:hint="eastAsia"/>
              </w:rPr>
              <w:t>I.</w:t>
            </w:r>
            <w:r>
              <w:t xml:space="preserve"> </w:t>
            </w:r>
            <w:r>
              <w:rPr>
                <w:color w:val="000000"/>
              </w:rPr>
              <w:t>P</w:t>
            </w:r>
            <w:r w:rsidRPr="006967A9">
              <w:rPr>
                <w:color w:val="000000"/>
              </w:rPr>
              <w:t>eripheral vestibular</w:t>
            </w:r>
            <w:r>
              <w:rPr>
                <w:color w:val="000000"/>
              </w:rPr>
              <w:t xml:space="preserve"> disorders</w:t>
            </w:r>
          </w:p>
          <w:p w:rsidR="00BA7732" w:rsidRPr="00B67725" w:rsidRDefault="00BA7732" w:rsidP="00BA7732">
            <w:r>
              <w:rPr>
                <w:color w:val="000000"/>
              </w:rPr>
              <w:t>II. Assessment and management</w:t>
            </w:r>
          </w:p>
        </w:tc>
      </w:tr>
      <w:tr w:rsidR="00BA7732" w:rsidRPr="00B67725" w:rsidTr="00D62EC4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徐佩鈺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5674BD" w:rsidRDefault="00BA7732" w:rsidP="00BA7732">
            <w:pPr>
              <w:rPr>
                <w:rFonts w:eastAsia="新細明體"/>
                <w:color w:val="000000" w:themeColor="text1"/>
              </w:rPr>
            </w:pPr>
            <w:r>
              <w:rPr>
                <w:rFonts w:eastAsia="新細明體"/>
                <w:color w:val="000000" w:themeColor="text1"/>
              </w:rPr>
              <w:t>Physical therapy for Parkinson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r>
              <w:rPr>
                <w:rFonts w:hint="eastAsia"/>
              </w:rPr>
              <w:t xml:space="preserve">I. </w:t>
            </w:r>
            <w:r w:rsidRPr="003401D6">
              <w:rPr>
                <w:rFonts w:hint="eastAsia"/>
              </w:rPr>
              <w:t xml:space="preserve">Anatomy and </w:t>
            </w:r>
            <w:r>
              <w:t>p</w:t>
            </w:r>
            <w:r w:rsidRPr="003401D6">
              <w:rPr>
                <w:rFonts w:hint="eastAsia"/>
              </w:rPr>
              <w:t xml:space="preserve">hysiology of the </w:t>
            </w:r>
            <w:r>
              <w:t>b</w:t>
            </w:r>
            <w:r w:rsidRPr="003401D6">
              <w:rPr>
                <w:rFonts w:hint="eastAsia"/>
              </w:rPr>
              <w:t xml:space="preserve">asal </w:t>
            </w:r>
            <w:r>
              <w:t>g</w:t>
            </w:r>
            <w:r w:rsidRPr="003401D6">
              <w:rPr>
                <w:rFonts w:hint="eastAsia"/>
              </w:rPr>
              <w:t>anglia</w:t>
            </w:r>
          </w:p>
          <w:p w:rsidR="00BA7732" w:rsidRDefault="00BA7732" w:rsidP="00BA7732">
            <w:r>
              <w:t xml:space="preserve">II. </w:t>
            </w:r>
            <w:r w:rsidRPr="003401D6">
              <w:rPr>
                <w:rFonts w:hint="eastAsia"/>
              </w:rPr>
              <w:t>Pathology of Parkinson</w:t>
            </w:r>
            <w:r w:rsidRPr="003401D6">
              <w:rPr>
                <w:rFonts w:hint="eastAsia"/>
              </w:rPr>
              <w:t>’</w:t>
            </w:r>
            <w:r w:rsidRPr="003401D6">
              <w:rPr>
                <w:rFonts w:hint="eastAsia"/>
              </w:rPr>
              <w:t xml:space="preserve">s </w:t>
            </w:r>
            <w:r>
              <w:t>d</w:t>
            </w:r>
            <w:r w:rsidRPr="003401D6">
              <w:rPr>
                <w:rFonts w:hint="eastAsia"/>
              </w:rPr>
              <w:t>isease</w:t>
            </w:r>
          </w:p>
          <w:p w:rsidR="00BA7732" w:rsidRDefault="00BA7732" w:rsidP="00BA7732">
            <w:r>
              <w:t xml:space="preserve">III. </w:t>
            </w:r>
            <w:r w:rsidRPr="003401D6">
              <w:rPr>
                <w:rFonts w:hint="eastAsia"/>
              </w:rPr>
              <w:t xml:space="preserve">Clinical </w:t>
            </w:r>
            <w:r>
              <w:t>p</w:t>
            </w:r>
            <w:r w:rsidRPr="003401D6">
              <w:rPr>
                <w:rFonts w:hint="eastAsia"/>
              </w:rPr>
              <w:t>resentation</w:t>
            </w:r>
            <w:r>
              <w:t xml:space="preserve"> of </w:t>
            </w:r>
            <w:r w:rsidRPr="003401D6">
              <w:rPr>
                <w:rFonts w:hint="eastAsia"/>
              </w:rPr>
              <w:t xml:space="preserve"> Parkinson</w:t>
            </w:r>
            <w:r w:rsidRPr="003401D6">
              <w:rPr>
                <w:rFonts w:hint="eastAsia"/>
              </w:rPr>
              <w:t>’</w:t>
            </w:r>
            <w:r w:rsidRPr="003401D6">
              <w:rPr>
                <w:rFonts w:hint="eastAsia"/>
              </w:rPr>
              <w:t xml:space="preserve">s </w:t>
            </w:r>
            <w:r>
              <w:t>d</w:t>
            </w:r>
            <w:r w:rsidRPr="003401D6">
              <w:rPr>
                <w:rFonts w:hint="eastAsia"/>
              </w:rPr>
              <w:t>isease</w:t>
            </w:r>
          </w:p>
          <w:p w:rsidR="00BA7732" w:rsidRPr="00B67725" w:rsidRDefault="00BA7732" w:rsidP="00BA7732">
            <w:r>
              <w:t xml:space="preserve">IV. Management  of </w:t>
            </w:r>
            <w:r w:rsidRPr="003401D6">
              <w:rPr>
                <w:rFonts w:hint="eastAsia"/>
              </w:rPr>
              <w:t xml:space="preserve"> Parkinson</w:t>
            </w:r>
            <w:r w:rsidRPr="003401D6">
              <w:rPr>
                <w:rFonts w:hint="eastAsia"/>
              </w:rPr>
              <w:t>’</w:t>
            </w:r>
            <w:r w:rsidRPr="003401D6">
              <w:rPr>
                <w:rFonts w:hint="eastAsia"/>
              </w:rPr>
              <w:t xml:space="preserve">s </w:t>
            </w:r>
            <w:r>
              <w:t>d</w:t>
            </w:r>
            <w:r w:rsidRPr="003401D6">
              <w:rPr>
                <w:rFonts w:hint="eastAsia"/>
              </w:rPr>
              <w:t>isease</w:t>
            </w:r>
          </w:p>
        </w:tc>
      </w:tr>
      <w:tr w:rsidR="00BA7732" w:rsidRPr="005E65D9" w:rsidTr="00AE342C">
        <w:tc>
          <w:tcPr>
            <w:tcW w:w="10593" w:type="dxa"/>
            <w:gridSpan w:val="3"/>
            <w:shd w:val="clear" w:color="auto" w:fill="auto"/>
          </w:tcPr>
          <w:p w:rsidR="00BA7732" w:rsidRPr="005E65D9" w:rsidRDefault="00BA7732" w:rsidP="00BA77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</w:p>
        </w:tc>
      </w:tr>
      <w:tr w:rsidR="00BA7732" w:rsidRPr="00B67725" w:rsidTr="00AE342C">
        <w:tc>
          <w:tcPr>
            <w:tcW w:w="1368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BA7732" w:rsidRPr="00B67725" w:rsidTr="00AD6C14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陳欣</w:t>
            </w:r>
            <w:proofErr w:type="gramStart"/>
            <w:r>
              <w:rPr>
                <w:rFonts w:hint="eastAsia"/>
                <w:color w:val="000000"/>
              </w:rPr>
              <w:t>玟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1008D" w:rsidRDefault="00BA7732" w:rsidP="00BA7732">
            <w:r>
              <w:rPr>
                <w:rFonts w:hint="eastAsia"/>
              </w:rPr>
              <w:t xml:space="preserve">Physical therapy </w:t>
            </w:r>
            <w:r>
              <w:t>for spasticity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BA7732" w:rsidRPr="007B7FEF" w:rsidRDefault="00BA7732" w:rsidP="00BA7732">
            <w:pPr>
              <w:pStyle w:val="a9"/>
              <w:numPr>
                <w:ilvl w:val="0"/>
                <w:numId w:val="9"/>
              </w:numPr>
              <w:ind w:leftChars="0"/>
            </w:pPr>
            <w:r w:rsidRPr="007B7FEF">
              <w:rPr>
                <w:color w:val="000000"/>
                <w:shd w:val="clear" w:color="auto" w:fill="FFFFFF"/>
              </w:rPr>
              <w:t>Pathophysiology of spasticity</w:t>
            </w:r>
          </w:p>
          <w:p w:rsidR="00BA7732" w:rsidRPr="007B7FEF" w:rsidRDefault="00BA7732" w:rsidP="00BA7732">
            <w:pPr>
              <w:pStyle w:val="a9"/>
              <w:numPr>
                <w:ilvl w:val="0"/>
                <w:numId w:val="9"/>
              </w:numPr>
              <w:ind w:leftChars="0"/>
            </w:pPr>
            <w:r w:rsidRPr="007B7FEF">
              <w:t>Assessment of spasticity</w:t>
            </w:r>
          </w:p>
          <w:p w:rsidR="00BA7732" w:rsidRPr="007B7FEF" w:rsidRDefault="00BA7732" w:rsidP="00BA7732">
            <w:pPr>
              <w:pStyle w:val="a9"/>
              <w:numPr>
                <w:ilvl w:val="0"/>
                <w:numId w:val="9"/>
              </w:numPr>
              <w:ind w:leftChars="0"/>
            </w:pPr>
            <w:r w:rsidRPr="007B7FEF">
              <w:t>Physical therapy intervention</w:t>
            </w:r>
          </w:p>
        </w:tc>
      </w:tr>
      <w:tr w:rsidR="00BA7732" w:rsidRPr="00B67725" w:rsidTr="00EC425C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車</w:t>
            </w:r>
            <w:proofErr w:type="gramStart"/>
            <w:r>
              <w:rPr>
                <w:rFonts w:hint="eastAsia"/>
                <w:color w:val="000000"/>
              </w:rPr>
              <w:t>浩</w:t>
            </w:r>
            <w:proofErr w:type="gramEnd"/>
            <w:r>
              <w:rPr>
                <w:rFonts w:hint="eastAsia"/>
                <w:color w:val="000000"/>
              </w:rPr>
              <w:t>鵬</w:t>
            </w:r>
          </w:p>
        </w:tc>
        <w:tc>
          <w:tcPr>
            <w:tcW w:w="4032" w:type="dxa"/>
            <w:shd w:val="clear" w:color="auto" w:fill="auto"/>
          </w:tcPr>
          <w:p w:rsidR="00BA7732" w:rsidRPr="00B67725" w:rsidRDefault="00BA7732" w:rsidP="00BA7732">
            <w:r>
              <w:rPr>
                <w:rFonts w:hint="eastAsia"/>
              </w:rPr>
              <w:t xml:space="preserve">Shoulder problems </w:t>
            </w:r>
            <w:r>
              <w:t>associated with</w:t>
            </w:r>
            <w:r>
              <w:rPr>
                <w:rFonts w:hint="eastAsia"/>
              </w:rPr>
              <w:t xml:space="preserve"> Stroke</w:t>
            </w:r>
          </w:p>
        </w:tc>
        <w:tc>
          <w:tcPr>
            <w:tcW w:w="5193" w:type="dxa"/>
            <w:shd w:val="clear" w:color="auto" w:fill="auto"/>
          </w:tcPr>
          <w:p w:rsidR="00BA7732" w:rsidRDefault="00BA7732" w:rsidP="00BA7732">
            <w:r>
              <w:rPr>
                <w:rFonts w:hint="eastAsia"/>
              </w:rPr>
              <w:t xml:space="preserve">I. </w:t>
            </w:r>
            <w:r>
              <w:t>Common shoulder problems after stroke</w:t>
            </w:r>
          </w:p>
          <w:p w:rsidR="00BA7732" w:rsidRDefault="00BA7732" w:rsidP="00BA7732">
            <w:r>
              <w:t xml:space="preserve">II. </w:t>
            </w:r>
            <w:proofErr w:type="spellStart"/>
            <w:r>
              <w:t>Pathomechanics</w:t>
            </w:r>
            <w:proofErr w:type="spellEnd"/>
            <w:r>
              <w:t xml:space="preserve"> of hemiplegic shoulder </w:t>
            </w:r>
          </w:p>
          <w:p w:rsidR="00BA7732" w:rsidRPr="00B67725" w:rsidRDefault="00BA7732" w:rsidP="00BA7732">
            <w:r>
              <w:rPr>
                <w:rFonts w:ascii="Times-Roman" w:eastAsia="新細明體" w:hAnsi="Times-Roman" w:cs="Times-Roman"/>
                <w:kern w:val="0"/>
              </w:rPr>
              <w:t>III. Prevention and management</w:t>
            </w:r>
          </w:p>
        </w:tc>
      </w:tr>
      <w:tr w:rsidR="00BA7732" w:rsidRPr="00B67725" w:rsidTr="00AD6C14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  <w:r w:rsidRPr="00BA7732">
              <w:rPr>
                <w:rFonts w:hint="eastAsia"/>
                <w:color w:val="000000"/>
              </w:rPr>
              <w:t>李延祚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9C2380" w:rsidRDefault="00BA7732" w:rsidP="00BA7732">
            <w:pPr>
              <w:rPr>
                <w:rFonts w:eastAsia="新細明體"/>
              </w:rPr>
            </w:pPr>
            <w:r>
              <w:rPr>
                <w:rFonts w:eastAsia="新細明體"/>
              </w:rPr>
              <w:t>Examination of G</w:t>
            </w:r>
            <w:r w:rsidRPr="009C2380">
              <w:rPr>
                <w:rFonts w:eastAsia="新細明體"/>
              </w:rPr>
              <w:t>ait</w:t>
            </w:r>
          </w:p>
        </w:tc>
        <w:tc>
          <w:tcPr>
            <w:tcW w:w="5193" w:type="dxa"/>
            <w:shd w:val="clear" w:color="auto" w:fill="auto"/>
          </w:tcPr>
          <w:p w:rsidR="00BA7732" w:rsidRPr="009C2380" w:rsidRDefault="00BA7732" w:rsidP="00BA7732">
            <w:pPr>
              <w:pStyle w:val="a9"/>
              <w:numPr>
                <w:ilvl w:val="0"/>
                <w:numId w:val="10"/>
              </w:numPr>
              <w:spacing w:line="240" w:lineRule="exact"/>
              <w:ind w:leftChars="0"/>
            </w:pPr>
            <w:r w:rsidRPr="009C2380">
              <w:t>Normal joint</w:t>
            </w:r>
            <w:r>
              <w:t xml:space="preserve">, </w:t>
            </w:r>
            <w:r w:rsidRPr="009C2380">
              <w:t>segment motion during the gait cycle</w:t>
            </w:r>
          </w:p>
          <w:p w:rsidR="00BA7732" w:rsidRPr="009C2380" w:rsidRDefault="00BA7732" w:rsidP="00BA7732">
            <w:pPr>
              <w:pStyle w:val="a9"/>
              <w:numPr>
                <w:ilvl w:val="0"/>
                <w:numId w:val="10"/>
              </w:numPr>
              <w:spacing w:line="240" w:lineRule="exact"/>
              <w:ind w:leftChars="0"/>
            </w:pPr>
            <w:r w:rsidRPr="009C2380">
              <w:t>Normal muscle activities and functions during gait</w:t>
            </w:r>
          </w:p>
          <w:p w:rsidR="00BA7732" w:rsidRPr="009C2380" w:rsidRDefault="00BA7732" w:rsidP="00BA7732">
            <w:pPr>
              <w:pStyle w:val="a9"/>
              <w:numPr>
                <w:ilvl w:val="0"/>
                <w:numId w:val="10"/>
              </w:numPr>
              <w:spacing w:line="240" w:lineRule="exact"/>
              <w:ind w:leftChars="0"/>
            </w:pPr>
            <w:r w:rsidRPr="009C2380">
              <w:t>Common gait deviations and underlying causes for the deviations</w:t>
            </w:r>
          </w:p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</w:p>
        </w:tc>
        <w:tc>
          <w:tcPr>
            <w:tcW w:w="4032" w:type="dxa"/>
            <w:shd w:val="clear" w:color="auto" w:fill="auto"/>
          </w:tcPr>
          <w:p w:rsidR="00BA7732" w:rsidRPr="00B67725" w:rsidRDefault="00BA7732" w:rsidP="00BA7732"/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/>
        </w:tc>
      </w:tr>
      <w:tr w:rsidR="00BA7732" w:rsidRPr="00B67725" w:rsidTr="00DF519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1008D" w:rsidRDefault="00BA7732" w:rsidP="00BA7732"/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/>
        </w:tc>
      </w:tr>
      <w:tr w:rsidR="00BA7732" w:rsidRPr="00B67725" w:rsidTr="00397728">
        <w:tc>
          <w:tcPr>
            <w:tcW w:w="1368" w:type="dxa"/>
            <w:shd w:val="clear" w:color="auto" w:fill="auto"/>
            <w:vAlign w:val="center"/>
          </w:tcPr>
          <w:p w:rsidR="00BA7732" w:rsidRDefault="00BA7732" w:rsidP="00BA7732">
            <w:pPr>
              <w:jc w:val="center"/>
              <w:rPr>
                <w:color w:val="000000"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BA7732" w:rsidRPr="00B1008D" w:rsidRDefault="00BA7732" w:rsidP="00BA7732"/>
        </w:tc>
        <w:tc>
          <w:tcPr>
            <w:tcW w:w="5193" w:type="dxa"/>
            <w:shd w:val="clear" w:color="auto" w:fill="auto"/>
          </w:tcPr>
          <w:p w:rsidR="00BA7732" w:rsidRPr="00B67725" w:rsidRDefault="00BA7732" w:rsidP="00BA7732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8C48D5" w:rsidRPr="00D330D2" w:rsidRDefault="008C48D5" w:rsidP="00AA3135">
      <w:pPr>
        <w:rPr>
          <w:rFonts w:ascii="標楷體" w:hAnsi="標楷體"/>
          <w:sz w:val="21"/>
        </w:rPr>
      </w:pPr>
    </w:p>
    <w:p w:rsidR="00DE0445" w:rsidRDefault="00DE0445" w:rsidP="005A1751">
      <w:pPr>
        <w:spacing w:line="240" w:lineRule="exact"/>
      </w:pPr>
    </w:p>
    <w:p w:rsidR="007E053E" w:rsidRPr="008C48D5" w:rsidRDefault="007E053E" w:rsidP="005A1751">
      <w:pPr>
        <w:spacing w:line="240" w:lineRule="exact"/>
      </w:pP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Pr="007E053E">
        <w:rPr>
          <w:rFonts w:hint="eastAsia"/>
          <w:b/>
          <w:color w:val="FF0000"/>
          <w:highlight w:val="yellow"/>
        </w:rPr>
        <w:t>四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1. 系上公布後一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內以電子郵件和</w:t>
      </w:r>
      <w:r w:rsidR="00AA3135" w:rsidRPr="00AA3135">
        <w:rPr>
          <w:rFonts w:ascii="標楷體" w:hAnsi="標楷體" w:hint="eastAsia"/>
          <w:color w:val="000000"/>
          <w:kern w:val="0"/>
          <w:sz w:val="22"/>
          <w:szCs w:val="22"/>
          <w:u w:val="single"/>
        </w:rPr>
        <w:t xml:space="preserve"> 呂麗華</w:t>
      </w:r>
      <w:r w:rsidR="00562F7D" w:rsidRPr="00AA3135">
        <w:rPr>
          <w:rFonts w:ascii="標楷體" w:hAnsi="標楷體" w:hint="eastAsia"/>
          <w:color w:val="000000"/>
          <w:kern w:val="0"/>
          <w:sz w:val="22"/>
          <w:szCs w:val="22"/>
          <w:u w:val="single"/>
        </w:rPr>
        <w:t xml:space="preserve">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老師聯繫，確認溝通管道順暢，</w:t>
      </w:r>
      <w:r w:rsidRPr="00B34DD7">
        <w:rPr>
          <w:rFonts w:ascii="Arial" w:hAnsi="Arial" w:cs="Arial"/>
          <w:sz w:val="22"/>
          <w:szCs w:val="22"/>
        </w:rPr>
        <w:t>E-mail</w:t>
      </w:r>
      <w:r w:rsidRPr="00B34DD7">
        <w:rPr>
          <w:rFonts w:ascii="Arial" w:hAnsi="Arial" w:cs="Arial" w:hint="eastAsia"/>
          <w:b/>
          <w:bCs/>
          <w:sz w:val="22"/>
          <w:szCs w:val="22"/>
          <w:u w:val="single"/>
        </w:rPr>
        <w:t>記得必須署名</w:t>
      </w:r>
      <w:r w:rsidRPr="00B34DD7">
        <w:rPr>
          <w:rFonts w:ascii="Arial" w:hAnsi="Arial" w:cs="Arial" w:hint="eastAsia"/>
          <w:sz w:val="22"/>
          <w:szCs w:val="22"/>
        </w:rPr>
        <w:t>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Arial" w:hAnsi="Arial" w:cs="Arial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2. </w:t>
      </w:r>
      <w:r w:rsidRPr="00B34DD7">
        <w:rPr>
          <w:rFonts w:ascii="Arial" w:hAnsi="Arial" w:cs="Arial" w:hint="eastAsia"/>
          <w:sz w:val="22"/>
          <w:szCs w:val="22"/>
        </w:rPr>
        <w:t>報告內容：依指定的題目，講解相關的知識與歷屆國考試題。</w:t>
      </w:r>
    </w:p>
    <w:p w:rsidR="00A035DF" w:rsidRPr="00B34DD7" w:rsidRDefault="001275CC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ascii="標楷體" w:hAnsi="標楷體" w:hint="eastAsia"/>
          <w:color w:val="000000"/>
          <w:kern w:val="0"/>
          <w:sz w:val="22"/>
          <w:szCs w:val="22"/>
        </w:rPr>
        <w:t>3.</w:t>
      </w:r>
      <w:r w:rsidRPr="001275CC">
        <w:rPr>
          <w:rFonts w:ascii="標楷體" w:hAnsi="標楷體" w:hint="eastAsia"/>
          <w:color w:val="0070C0"/>
          <w:kern w:val="0"/>
          <w:sz w:val="22"/>
          <w:szCs w:val="22"/>
        </w:rPr>
        <w:t xml:space="preserve"> </w:t>
      </w:r>
      <w:r>
        <w:rPr>
          <w:rFonts w:ascii="標楷體" w:hAnsi="標楷體"/>
          <w:b/>
          <w:color w:val="0070C0"/>
          <w:kern w:val="0"/>
          <w:sz w:val="22"/>
          <w:szCs w:val="22"/>
        </w:rPr>
        <w:t>8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月</w:t>
      </w:r>
      <w:r>
        <w:rPr>
          <w:rFonts w:ascii="標楷體" w:hAnsi="標楷體" w:hint="eastAsia"/>
          <w:b/>
          <w:color w:val="0070C0"/>
          <w:kern w:val="0"/>
          <w:sz w:val="22"/>
          <w:szCs w:val="22"/>
        </w:rPr>
        <w:t>30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日</w:t>
      </w:r>
      <w:r w:rsidR="00A035DF" w:rsidRPr="00B34DD7">
        <w:rPr>
          <w:rFonts w:ascii="標楷體" w:hAnsi="標楷體" w:hint="eastAsia"/>
          <w:color w:val="000000"/>
          <w:kern w:val="0"/>
          <w:sz w:val="22"/>
          <w:szCs w:val="22"/>
        </w:rPr>
        <w:t>前將定好之大綱寄給</w:t>
      </w:r>
      <w:r w:rsidRPr="00AA3135">
        <w:rPr>
          <w:rFonts w:ascii="標楷體" w:hAnsi="標楷體" w:hint="eastAsia"/>
          <w:color w:val="000000"/>
          <w:kern w:val="0"/>
          <w:sz w:val="22"/>
          <w:szCs w:val="22"/>
          <w:u w:val="single"/>
        </w:rPr>
        <w:t xml:space="preserve">呂麗華  </w:t>
      </w:r>
      <w:r w:rsidR="00A035DF"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4. 每週週日晚上11:59前必須繳交進度檔案(</w:t>
      </w:r>
      <w:proofErr w:type="spell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ppt</w:t>
      </w:r>
      <w:proofErr w:type="spell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或word檔案)直至口頭報告為止。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(</w:t>
      </w:r>
      <w:r w:rsidR="001275CC" w:rsidRPr="001275CC">
        <w:rPr>
          <w:rFonts w:ascii="標楷體" w:hAnsi="標楷體"/>
          <w:b/>
          <w:color w:val="0070C0"/>
          <w:kern w:val="0"/>
          <w:sz w:val="22"/>
          <w:szCs w:val="22"/>
        </w:rPr>
        <w:t>9/6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 xml:space="preserve"> ,</w:t>
      </w:r>
      <w:r w:rsidR="001275CC" w:rsidRPr="001275CC">
        <w:rPr>
          <w:rFonts w:ascii="標楷體" w:hAnsi="標楷體"/>
          <w:b/>
          <w:color w:val="0070C0"/>
          <w:kern w:val="0"/>
          <w:sz w:val="22"/>
          <w:szCs w:val="22"/>
        </w:rPr>
        <w:t>9/13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 xml:space="preserve"> ,</w:t>
      </w:r>
      <w:r w:rsidR="001275CC" w:rsidRPr="001275CC">
        <w:rPr>
          <w:rFonts w:ascii="標楷體" w:hAnsi="標楷體"/>
          <w:b/>
          <w:color w:val="0070C0"/>
          <w:kern w:val="0"/>
          <w:sz w:val="22"/>
          <w:szCs w:val="22"/>
        </w:rPr>
        <w:t xml:space="preserve">9/20 </w:t>
      </w:r>
      <w:r w:rsidR="001275CC"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至少三次</w:t>
      </w:r>
      <w:r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)</w:t>
      </w:r>
      <w:r w:rsidR="001275CC" w:rsidRPr="001275CC">
        <w:rPr>
          <w:rFonts w:ascii="標楷體" w:hAnsi="標楷體" w:hint="eastAsia"/>
          <w:b/>
          <w:color w:val="0070C0"/>
          <w:kern w:val="0"/>
          <w:sz w:val="22"/>
          <w:szCs w:val="22"/>
        </w:rPr>
        <w:t>，未於上述時間繳交進度告者</w:t>
      </w:r>
      <w:r w:rsidRPr="001275CC">
        <w:rPr>
          <w:rFonts w:ascii="標楷體" w:hAnsi="標楷體" w:cs="新細明體" w:hint="eastAsia"/>
          <w:b/>
          <w:color w:val="0070C0"/>
          <w:kern w:val="0"/>
          <w:sz w:val="22"/>
          <w:szCs w:val="22"/>
        </w:rPr>
        <w:t>，視同放棄報告</w:t>
      </w:r>
      <w:r w:rsidRPr="00B34DD7">
        <w:rPr>
          <w:rFonts w:ascii="標楷體" w:hAnsi="標楷體" w:cs="新細明體" w:hint="eastAsia"/>
          <w:color w:val="000000"/>
          <w:kern w:val="0"/>
          <w:sz w:val="22"/>
          <w:szCs w:val="22"/>
        </w:rPr>
        <w:t>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5. 參考書目以上述國考用書為主，另需加入其他文獻參考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7. </w:t>
      </w:r>
      <w:r w:rsidRPr="00B34DD7">
        <w:rPr>
          <w:rFonts w:ascii="Arial" w:hAnsi="Arial" w:cs="Arial" w:hint="eastAsia"/>
          <w:sz w:val="22"/>
          <w:szCs w:val="22"/>
        </w:rPr>
        <w:t>口頭報告使用</w:t>
      </w:r>
      <w:r w:rsidRPr="00B34DD7">
        <w:rPr>
          <w:rFonts w:ascii="Arial" w:hAnsi="Arial" w:cs="Arial"/>
          <w:sz w:val="22"/>
          <w:szCs w:val="22"/>
        </w:rPr>
        <w:t>power point</w:t>
      </w:r>
      <w:r w:rsidRPr="00B34DD7">
        <w:rPr>
          <w:rFonts w:ascii="Arial" w:hAnsi="Arial" w:cs="Arial" w:hint="eastAsia"/>
          <w:sz w:val="22"/>
          <w:szCs w:val="22"/>
        </w:rPr>
        <w:t>檔案報告，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除題目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標題頁外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，另需有引用之參考書目及文獻</w:t>
      </w:r>
      <w:r w:rsidRPr="00B34DD7">
        <w:rPr>
          <w:rFonts w:ascii="Arial" w:hAnsi="Arial" w:cs="Arial" w:hint="eastAsia"/>
          <w:sz w:val="22"/>
          <w:szCs w:val="22"/>
        </w:rPr>
        <w:t>。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繳交之書面報告以中文書寫為主。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8. 正式報告前需準備好完整的</w:t>
      </w:r>
      <w:r w:rsidRPr="00B34DD7">
        <w:rPr>
          <w:color w:val="000000"/>
          <w:kern w:val="0"/>
          <w:sz w:val="22"/>
          <w:szCs w:val="22"/>
        </w:rPr>
        <w:t>power point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，並事前</w:t>
      </w:r>
      <w:r w:rsidRPr="00B34DD7">
        <w:rPr>
          <w:color w:val="000000"/>
          <w:kern w:val="0"/>
          <w:sz w:val="22"/>
          <w:szCs w:val="22"/>
        </w:rPr>
        <w:t xml:space="preserve">e-mail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>
        <w:rPr>
          <w:rFonts w:hint="eastAsia"/>
          <w:color w:val="FF0000"/>
        </w:rPr>
        <w:t>100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2F6" w:rsidRDefault="004D42F6">
      <w:r>
        <w:separator/>
      </w:r>
    </w:p>
  </w:endnote>
  <w:endnote w:type="continuationSeparator" w:id="0">
    <w:p w:rsidR="004D42F6" w:rsidRDefault="004D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2F6" w:rsidRDefault="004D42F6">
      <w:r>
        <w:separator/>
      </w:r>
    </w:p>
  </w:footnote>
  <w:footnote w:type="continuationSeparator" w:id="0">
    <w:p w:rsidR="004D42F6" w:rsidRDefault="004D4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730"/>
    <w:multiLevelType w:val="multilevel"/>
    <w:tmpl w:val="6D5CBE0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07E0F78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039625E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55586AC5"/>
    <w:multiLevelType w:val="multilevel"/>
    <w:tmpl w:val="F3500E16"/>
    <w:lvl w:ilvl="0">
      <w:start w:val="1"/>
      <w:numFmt w:val="upperRoman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86C551E"/>
    <w:multiLevelType w:val="hybridMultilevel"/>
    <w:tmpl w:val="A2703C4E"/>
    <w:lvl w:ilvl="0" w:tplc="0944E3C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36067CF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8D25420"/>
    <w:multiLevelType w:val="hybridMultilevel"/>
    <w:tmpl w:val="5DC60752"/>
    <w:lvl w:ilvl="0" w:tplc="A99092D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BAC555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650E3"/>
    <w:rsid w:val="0007087B"/>
    <w:rsid w:val="000851DC"/>
    <w:rsid w:val="000932AD"/>
    <w:rsid w:val="000B5DCF"/>
    <w:rsid w:val="000D72B6"/>
    <w:rsid w:val="000E6098"/>
    <w:rsid w:val="00100B28"/>
    <w:rsid w:val="00103483"/>
    <w:rsid w:val="00107800"/>
    <w:rsid w:val="00107B4E"/>
    <w:rsid w:val="00107B5B"/>
    <w:rsid w:val="00111A56"/>
    <w:rsid w:val="001275CC"/>
    <w:rsid w:val="00157EE6"/>
    <w:rsid w:val="001A660F"/>
    <w:rsid w:val="001A6A58"/>
    <w:rsid w:val="001B3306"/>
    <w:rsid w:val="001C0EB3"/>
    <w:rsid w:val="001D4825"/>
    <w:rsid w:val="001F7095"/>
    <w:rsid w:val="00216625"/>
    <w:rsid w:val="002254BC"/>
    <w:rsid w:val="00235193"/>
    <w:rsid w:val="002358EB"/>
    <w:rsid w:val="002510B0"/>
    <w:rsid w:val="0025123F"/>
    <w:rsid w:val="002743E1"/>
    <w:rsid w:val="00283C9F"/>
    <w:rsid w:val="00297ADF"/>
    <w:rsid w:val="002A47AA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4434"/>
    <w:rsid w:val="004977D9"/>
    <w:rsid w:val="004B762C"/>
    <w:rsid w:val="004C3EC3"/>
    <w:rsid w:val="004C62DD"/>
    <w:rsid w:val="004D42F6"/>
    <w:rsid w:val="004F3E46"/>
    <w:rsid w:val="0050606D"/>
    <w:rsid w:val="005169CB"/>
    <w:rsid w:val="005226EB"/>
    <w:rsid w:val="00525789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1FDF"/>
    <w:rsid w:val="005D52CA"/>
    <w:rsid w:val="005D71A8"/>
    <w:rsid w:val="005E65D9"/>
    <w:rsid w:val="005E718A"/>
    <w:rsid w:val="00635947"/>
    <w:rsid w:val="0063794F"/>
    <w:rsid w:val="00644134"/>
    <w:rsid w:val="0064433D"/>
    <w:rsid w:val="00656B4D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905363"/>
    <w:rsid w:val="009110A4"/>
    <w:rsid w:val="0095333F"/>
    <w:rsid w:val="00971202"/>
    <w:rsid w:val="0097656C"/>
    <w:rsid w:val="0097693C"/>
    <w:rsid w:val="00995C71"/>
    <w:rsid w:val="00997699"/>
    <w:rsid w:val="009A3486"/>
    <w:rsid w:val="009B0C56"/>
    <w:rsid w:val="009D1A33"/>
    <w:rsid w:val="009D6A49"/>
    <w:rsid w:val="009F5E6E"/>
    <w:rsid w:val="00A035DF"/>
    <w:rsid w:val="00A055DD"/>
    <w:rsid w:val="00A936F3"/>
    <w:rsid w:val="00A94B8A"/>
    <w:rsid w:val="00AA3135"/>
    <w:rsid w:val="00AA4028"/>
    <w:rsid w:val="00AA5EE9"/>
    <w:rsid w:val="00AB45E4"/>
    <w:rsid w:val="00AE342C"/>
    <w:rsid w:val="00AE68F8"/>
    <w:rsid w:val="00AE7124"/>
    <w:rsid w:val="00B10D06"/>
    <w:rsid w:val="00B2713E"/>
    <w:rsid w:val="00B32FA4"/>
    <w:rsid w:val="00B37CAB"/>
    <w:rsid w:val="00B6105D"/>
    <w:rsid w:val="00B64C78"/>
    <w:rsid w:val="00B67725"/>
    <w:rsid w:val="00B8684F"/>
    <w:rsid w:val="00B92456"/>
    <w:rsid w:val="00BA7732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B48C9"/>
    <w:rsid w:val="00CC68BE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F0DE2"/>
    <w:rsid w:val="00DF300C"/>
    <w:rsid w:val="00DF5198"/>
    <w:rsid w:val="00E029CD"/>
    <w:rsid w:val="00E17824"/>
    <w:rsid w:val="00E21FE4"/>
    <w:rsid w:val="00E30B75"/>
    <w:rsid w:val="00E52156"/>
    <w:rsid w:val="00E60817"/>
    <w:rsid w:val="00E74223"/>
    <w:rsid w:val="00EA31FE"/>
    <w:rsid w:val="00ED0469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B5DC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0B5DCF"/>
    <w:rPr>
      <w:rFonts w:ascii="新細明體" w:hAnsi="新細明體" w:cs="新細明體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B5DC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0B5DCF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cmchen@sunrise.hk.edu.tw" TargetMode="External"/><Relationship Id="rId13" Type="http://schemas.openxmlformats.org/officeDocument/2006/relationships/hyperlink" Target="mailto:weibi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fc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cyang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570;&#40599;&#33775;%20kelly8206@yahoo.com.tw" TargetMode="External"/><Relationship Id="rId14" Type="http://schemas.openxmlformats.org/officeDocument/2006/relationships/hyperlink" Target="mailto:stpt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638</Words>
  <Characters>3642</Characters>
  <Application>Microsoft Office Word</Application>
  <DocSecurity>0</DocSecurity>
  <Lines>30</Lines>
  <Paragraphs>8</Paragraphs>
  <ScaleCrop>false</ScaleCrop>
  <Company>HOME</Company>
  <LinksUpToDate>false</LinksUpToDate>
  <CharactersWithSpaces>4272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cp:lastPrinted>2020-08-12T03:49:00Z</cp:lastPrinted>
  <dcterms:created xsi:type="dcterms:W3CDTF">2020-08-18T02:43:00Z</dcterms:created>
  <dcterms:modified xsi:type="dcterms:W3CDTF">2020-08-18T03:01:00Z</dcterms:modified>
</cp:coreProperties>
</file>