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515C6F">
        <w:rPr>
          <w:rFonts w:hint="eastAsia"/>
          <w:sz w:val="36"/>
        </w:rPr>
        <w:t>2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:rsidTr="00515C6F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:rsidTr="00515C6F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:rsidTr="00515C6F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:rsidTr="00515C6F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8C146C" w:rsidRPr="002905E9" w:rsidTr="00515C6F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:rsidTr="00515C6F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74C23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:rsidTr="00515C6F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74C23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AD5C8E" w:rsidRPr="00EA6F5D" w:rsidRDefault="002569ED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AD5C8E" w:rsidRPr="002905E9" w:rsidTr="00515C6F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74C23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</w:tr>
      <w:tr w:rsidR="008C146C" w:rsidRPr="002905E9" w:rsidTr="00515C6F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860184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8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:rsidTr="00515C6F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</w:tr>
      <w:tr w:rsidR="00AD5C8E" w:rsidRPr="002905E9" w:rsidTr="00515C6F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:rsidTr="00515C6F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Tr="00CC7FE6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2905E9" w:rsidRPr="00BB61EF" w:rsidRDefault="00ED7BC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="002905E9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              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7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:rsidR="008A4007" w:rsidRPr="00BB61EF" w:rsidRDefault="008A4007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:rsidR="008C146C" w:rsidRPr="00BB61EF" w:rsidRDefault="008C146C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="008A4007"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 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white-lai@hotmail.com.tw     </w:t>
            </w:r>
          </w:p>
          <w:p w:rsidR="008C146C" w:rsidRPr="00BB61EF" w:rsidRDefault="008C146C" w:rsidP="008A4007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:rsidR="008C146C" w:rsidRDefault="008C146C" w:rsidP="008C146C">
      <w:pPr>
        <w:spacing w:line="360" w:lineRule="exact"/>
        <w:rPr>
          <w:sz w:val="36"/>
        </w:rPr>
      </w:pPr>
    </w:p>
    <w:p w:rsidR="00AD5C8E" w:rsidRPr="00BB61EF" w:rsidRDefault="00AD5C8E" w:rsidP="008C146C">
      <w:pPr>
        <w:spacing w:line="360" w:lineRule="exact"/>
        <w:rPr>
          <w:sz w:val="36"/>
        </w:rPr>
      </w:pPr>
    </w:p>
    <w:p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EA6F5D">
        <w:rPr>
          <w:rFonts w:hint="eastAsia"/>
          <w:b/>
          <w:color w:val="000000"/>
          <w:kern w:val="0"/>
          <w:sz w:val="32"/>
          <w:szCs w:val="32"/>
        </w:rPr>
        <w:t>2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6C3066">
        <w:rPr>
          <w:rFonts w:hint="eastAsia"/>
          <w:b/>
          <w:color w:val="000000"/>
          <w:kern w:val="0"/>
          <w:sz w:val="32"/>
          <w:szCs w:val="32"/>
          <w:u w:val="single"/>
        </w:rPr>
        <w:t>陳佳琳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="002905E9"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:rsidTr="00AE342C">
        <w:tc>
          <w:tcPr>
            <w:tcW w:w="10593" w:type="dxa"/>
            <w:gridSpan w:val="3"/>
            <w:shd w:val="clear" w:color="auto" w:fill="auto"/>
          </w:tcPr>
          <w:p w:rsidR="00560777" w:rsidRPr="005E65D9" w:rsidRDefault="00AE342C" w:rsidP="00A12E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2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A12E15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(10.14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)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 w:rsidR="00A12E15" w:rsidRPr="00A12E15">
              <w:rPr>
                <w:rFonts w:ascii="標楷體" w:hAnsi="標楷體"/>
                <w:bCs/>
                <w:sz w:val="22"/>
                <w:szCs w:val="22"/>
              </w:rPr>
              <w:t>14:40-16:30</w:t>
            </w:r>
          </w:p>
        </w:tc>
      </w:tr>
      <w:tr w:rsidR="00B67725" w:rsidRPr="00B67725" w:rsidTr="00AE342C">
        <w:tc>
          <w:tcPr>
            <w:tcW w:w="1368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7F0986" w:rsidRPr="00B67725" w:rsidTr="00DF5198">
        <w:tc>
          <w:tcPr>
            <w:tcW w:w="1368" w:type="dxa"/>
            <w:shd w:val="clear" w:color="auto" w:fill="auto"/>
            <w:vAlign w:val="center"/>
          </w:tcPr>
          <w:p w:rsidR="007F0986" w:rsidRPr="00485213" w:rsidRDefault="007F0986" w:rsidP="007F0986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6C3066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陳加翔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7F0986" w:rsidRPr="00737272" w:rsidRDefault="007F0986" w:rsidP="007F0986">
            <w:r>
              <w:rPr>
                <w:rFonts w:hint="eastAsia"/>
              </w:rPr>
              <w:t>M</w:t>
            </w:r>
            <w:r>
              <w:t>u</w:t>
            </w:r>
            <w:r>
              <w:rPr>
                <w:rFonts w:hint="eastAsia"/>
              </w:rPr>
              <w:t xml:space="preserve">lligan </w:t>
            </w:r>
            <w:r>
              <w:t>technique</w:t>
            </w:r>
          </w:p>
        </w:tc>
        <w:tc>
          <w:tcPr>
            <w:tcW w:w="5193" w:type="dxa"/>
            <w:shd w:val="clear" w:color="auto" w:fill="auto"/>
          </w:tcPr>
          <w:p w:rsidR="007F0986" w:rsidRPr="00B67725" w:rsidRDefault="007F0986" w:rsidP="007F0986">
            <w:r w:rsidRPr="00B66FFA">
              <w:t>Characteristics, effects, parameters, Indications, Contraindications, other important information</w:t>
            </w:r>
          </w:p>
        </w:tc>
      </w:tr>
      <w:tr w:rsidR="007F0986" w:rsidRPr="00B67725" w:rsidTr="00DF5198">
        <w:tc>
          <w:tcPr>
            <w:tcW w:w="1368" w:type="dxa"/>
            <w:shd w:val="clear" w:color="auto" w:fill="auto"/>
            <w:vAlign w:val="center"/>
          </w:tcPr>
          <w:p w:rsidR="007F0986" w:rsidRPr="00485213" w:rsidRDefault="007F0986" w:rsidP="007F0986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6C3066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彭心霈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7F0986" w:rsidRPr="00737272" w:rsidRDefault="007F0986" w:rsidP="007F0986">
            <w:r w:rsidRPr="005261A2">
              <w:t>Frozen shoulder</w:t>
            </w:r>
          </w:p>
        </w:tc>
        <w:tc>
          <w:tcPr>
            <w:tcW w:w="5193" w:type="dxa"/>
            <w:shd w:val="clear" w:color="auto" w:fill="auto"/>
          </w:tcPr>
          <w:p w:rsidR="007F0986" w:rsidRPr="00B67725" w:rsidRDefault="007F0986" w:rsidP="007F0986">
            <w:r w:rsidRPr="005261A2">
              <w:t>Definition, etiology, sign and symptom, and interventions of the frozen shoulder</w:t>
            </w:r>
          </w:p>
        </w:tc>
      </w:tr>
      <w:tr w:rsidR="007F0986" w:rsidRPr="00B67725" w:rsidTr="00DF5198">
        <w:tc>
          <w:tcPr>
            <w:tcW w:w="1368" w:type="dxa"/>
            <w:shd w:val="clear" w:color="auto" w:fill="auto"/>
            <w:vAlign w:val="center"/>
          </w:tcPr>
          <w:p w:rsidR="007F0986" w:rsidRPr="00485213" w:rsidRDefault="007F0986" w:rsidP="007F0986">
            <w:pPr>
              <w:widowControl/>
              <w:jc w:val="center"/>
            </w:pPr>
            <w:r w:rsidRPr="006C3066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江承軒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7F0986" w:rsidRPr="00737272" w:rsidRDefault="007F0986" w:rsidP="007F0986">
            <w:r w:rsidRPr="005261A2">
              <w:t>Shoulder impingement syndrome</w:t>
            </w:r>
          </w:p>
        </w:tc>
        <w:tc>
          <w:tcPr>
            <w:tcW w:w="5193" w:type="dxa"/>
            <w:shd w:val="clear" w:color="auto" w:fill="auto"/>
          </w:tcPr>
          <w:p w:rsidR="007F0986" w:rsidRPr="00B67725" w:rsidRDefault="007F0986" w:rsidP="007F0986">
            <w:r w:rsidRPr="005261A2">
              <w:t>Definition, etiology, sign and symptom, and interventions of the shoulder impingement syndrome</w:t>
            </w:r>
          </w:p>
        </w:tc>
      </w:tr>
      <w:tr w:rsidR="007F0986" w:rsidRPr="00B67725" w:rsidTr="00E95857">
        <w:tc>
          <w:tcPr>
            <w:tcW w:w="1368" w:type="dxa"/>
            <w:shd w:val="clear" w:color="auto" w:fill="auto"/>
            <w:vAlign w:val="center"/>
          </w:tcPr>
          <w:p w:rsidR="007F0986" w:rsidRPr="00B67725" w:rsidRDefault="007F0986" w:rsidP="007F0986">
            <w:pPr>
              <w:jc w:val="center"/>
            </w:pPr>
            <w:r w:rsidRPr="006C3066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洪駿希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7F0986" w:rsidRPr="00737272" w:rsidRDefault="007F0986" w:rsidP="007F0986">
            <w:r w:rsidRPr="007F0986">
              <w:t>Scapular dyskinesis</w:t>
            </w:r>
            <w:r w:rsidRPr="007F0986">
              <w:tab/>
            </w:r>
          </w:p>
        </w:tc>
        <w:tc>
          <w:tcPr>
            <w:tcW w:w="5193" w:type="dxa"/>
            <w:shd w:val="clear" w:color="auto" w:fill="auto"/>
          </w:tcPr>
          <w:p w:rsidR="007F0986" w:rsidRPr="00B67725" w:rsidRDefault="007F0986" w:rsidP="007F0986">
            <w:r w:rsidRPr="007F0986">
              <w:t>Definition, etiology, sign and symptom, and interventions of the scapular dyskinesis</w:t>
            </w:r>
          </w:p>
        </w:tc>
      </w:tr>
      <w:tr w:rsidR="007F0986" w:rsidRPr="00B67725" w:rsidTr="00DF5198">
        <w:tc>
          <w:tcPr>
            <w:tcW w:w="1368" w:type="dxa"/>
            <w:shd w:val="clear" w:color="auto" w:fill="auto"/>
            <w:vAlign w:val="center"/>
          </w:tcPr>
          <w:p w:rsidR="007F0986" w:rsidRPr="00B67725" w:rsidRDefault="007F0986" w:rsidP="007F0986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7F0986" w:rsidRPr="00737272" w:rsidRDefault="007F0986" w:rsidP="007F0986"/>
        </w:tc>
        <w:tc>
          <w:tcPr>
            <w:tcW w:w="5193" w:type="dxa"/>
            <w:shd w:val="clear" w:color="auto" w:fill="auto"/>
          </w:tcPr>
          <w:p w:rsidR="007F0986" w:rsidRPr="00B67725" w:rsidRDefault="007F0986" w:rsidP="007F0986"/>
        </w:tc>
      </w:tr>
      <w:tr w:rsidR="007F0986" w:rsidRPr="00B67725" w:rsidTr="000969D2">
        <w:tc>
          <w:tcPr>
            <w:tcW w:w="1368" w:type="dxa"/>
            <w:shd w:val="clear" w:color="auto" w:fill="auto"/>
          </w:tcPr>
          <w:p w:rsidR="007F0986" w:rsidRPr="00B67725" w:rsidRDefault="007F0986" w:rsidP="007F0986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7F0986" w:rsidRPr="00737272" w:rsidRDefault="007F0986" w:rsidP="007F0986"/>
        </w:tc>
        <w:tc>
          <w:tcPr>
            <w:tcW w:w="5193" w:type="dxa"/>
            <w:shd w:val="clear" w:color="auto" w:fill="auto"/>
          </w:tcPr>
          <w:p w:rsidR="007F0986" w:rsidRPr="00B67725" w:rsidRDefault="007F0986" w:rsidP="007F0986"/>
        </w:tc>
      </w:tr>
      <w:tr w:rsidR="007F0986" w:rsidRPr="005E65D9" w:rsidTr="00AE342C">
        <w:tc>
          <w:tcPr>
            <w:tcW w:w="10593" w:type="dxa"/>
            <w:gridSpan w:val="3"/>
            <w:shd w:val="clear" w:color="auto" w:fill="auto"/>
          </w:tcPr>
          <w:p w:rsidR="007F0986" w:rsidRPr="005E65D9" w:rsidRDefault="007F0986" w:rsidP="00A12E15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標楷體" w:hAnsi="標楷體" w:hint="eastAsia"/>
                <w:sz w:val="22"/>
                <w:szCs w:val="22"/>
              </w:rPr>
              <w:t>112.</w:t>
            </w:r>
            <w:r w:rsidR="00A12E15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hAnsi="標楷體" w:hint="eastAsia"/>
                <w:sz w:val="22"/>
                <w:szCs w:val="22"/>
              </w:rPr>
              <w:t xml:space="preserve">10.14  </w:t>
            </w:r>
            <w:r w:rsidR="00A12E15" w:rsidRPr="00A12E15">
              <w:rPr>
                <w:rFonts w:ascii="標楷體" w:hAnsi="標楷體"/>
                <w:sz w:val="22"/>
                <w:szCs w:val="22"/>
              </w:rPr>
              <w:t>09:00-11:00</w:t>
            </w:r>
          </w:p>
        </w:tc>
      </w:tr>
      <w:tr w:rsidR="007F0986" w:rsidRPr="00B67725" w:rsidTr="00AE342C">
        <w:tc>
          <w:tcPr>
            <w:tcW w:w="1368" w:type="dxa"/>
            <w:shd w:val="clear" w:color="auto" w:fill="auto"/>
          </w:tcPr>
          <w:p w:rsidR="007F0986" w:rsidRPr="00B67725" w:rsidRDefault="007F0986" w:rsidP="007F0986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7F0986" w:rsidRPr="00B67725" w:rsidRDefault="007F0986" w:rsidP="007F0986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7F0986" w:rsidRPr="00B67725" w:rsidRDefault="007F0986" w:rsidP="007F0986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7F0986" w:rsidRPr="00B67725" w:rsidTr="005E7D12">
        <w:tc>
          <w:tcPr>
            <w:tcW w:w="1368" w:type="dxa"/>
            <w:shd w:val="clear" w:color="auto" w:fill="auto"/>
            <w:vAlign w:val="center"/>
          </w:tcPr>
          <w:p w:rsidR="007F0986" w:rsidRPr="00485213" w:rsidRDefault="007F0986" w:rsidP="007F0986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496448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賴姝涵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7F0986" w:rsidRPr="004A3527" w:rsidRDefault="007F0986" w:rsidP="007F0986">
            <w:r>
              <w:t>Shoulder instability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7F0986" w:rsidRPr="004A3527" w:rsidRDefault="007F0986" w:rsidP="007F0986">
            <w:r w:rsidRPr="00404461">
              <w:t xml:space="preserve">Definition, etiology, sign and symptom, and interventions of the </w:t>
            </w:r>
            <w:r>
              <w:t>shoulder instability</w:t>
            </w:r>
          </w:p>
        </w:tc>
      </w:tr>
      <w:tr w:rsidR="007F0986" w:rsidRPr="00B67725" w:rsidTr="005E7D12">
        <w:tc>
          <w:tcPr>
            <w:tcW w:w="1368" w:type="dxa"/>
            <w:shd w:val="clear" w:color="auto" w:fill="auto"/>
            <w:vAlign w:val="center"/>
          </w:tcPr>
          <w:p w:rsidR="007F0986" w:rsidRPr="00485213" w:rsidRDefault="007F0986" w:rsidP="007F0986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496448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金晨宇</w:t>
            </w:r>
          </w:p>
        </w:tc>
        <w:tc>
          <w:tcPr>
            <w:tcW w:w="4032" w:type="dxa"/>
            <w:shd w:val="clear" w:color="auto" w:fill="auto"/>
          </w:tcPr>
          <w:p w:rsidR="007F0986" w:rsidRPr="004A3527" w:rsidRDefault="007F0986" w:rsidP="007F0986">
            <w:r w:rsidRPr="005261A2">
              <w:t>Thoracic outlet syndrome</w:t>
            </w:r>
          </w:p>
        </w:tc>
        <w:tc>
          <w:tcPr>
            <w:tcW w:w="5193" w:type="dxa"/>
            <w:shd w:val="clear" w:color="auto" w:fill="auto"/>
          </w:tcPr>
          <w:p w:rsidR="007F0986" w:rsidRPr="004A3527" w:rsidRDefault="007F0986" w:rsidP="007F0986">
            <w:r w:rsidRPr="005261A2">
              <w:t>Definition, etiology, sign and symptom, and interventions of the thoracic outlet syndrome</w:t>
            </w:r>
          </w:p>
        </w:tc>
      </w:tr>
      <w:tr w:rsidR="007F0986" w:rsidRPr="00B67725" w:rsidTr="00E75254">
        <w:tc>
          <w:tcPr>
            <w:tcW w:w="1368" w:type="dxa"/>
            <w:shd w:val="clear" w:color="auto" w:fill="auto"/>
            <w:vAlign w:val="center"/>
          </w:tcPr>
          <w:p w:rsidR="007F0986" w:rsidRPr="00485213" w:rsidRDefault="007F0986" w:rsidP="007F0986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496448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沙婕恩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7F0986" w:rsidRPr="00737272" w:rsidRDefault="007F0986" w:rsidP="007F0986">
            <w:r>
              <w:t xml:space="preserve">Progressive resistance exercise 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7F0986" w:rsidRPr="00B67725" w:rsidRDefault="007F0986" w:rsidP="007F0986">
            <w:r w:rsidRPr="003B5E01">
              <w:t xml:space="preserve">Characteristics, </w:t>
            </w:r>
            <w:r>
              <w:t>e</w:t>
            </w:r>
            <w:r w:rsidRPr="003B5E01">
              <w:t xml:space="preserve">ffects, </w:t>
            </w:r>
            <w:r>
              <w:t xml:space="preserve">parameters, </w:t>
            </w:r>
            <w:r w:rsidRPr="003B5E01">
              <w:t>Indications, Contraindications, other important information</w:t>
            </w:r>
          </w:p>
        </w:tc>
      </w:tr>
      <w:tr w:rsidR="007F0986" w:rsidRPr="00B67725" w:rsidTr="00DF5198">
        <w:tc>
          <w:tcPr>
            <w:tcW w:w="1368" w:type="dxa"/>
            <w:shd w:val="clear" w:color="auto" w:fill="auto"/>
            <w:vAlign w:val="center"/>
          </w:tcPr>
          <w:p w:rsidR="007F0986" w:rsidRPr="00485213" w:rsidRDefault="007F0986" w:rsidP="007F0986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7F0986" w:rsidRPr="00737272" w:rsidRDefault="007F0986" w:rsidP="007F0986"/>
        </w:tc>
        <w:tc>
          <w:tcPr>
            <w:tcW w:w="5193" w:type="dxa"/>
            <w:shd w:val="clear" w:color="auto" w:fill="auto"/>
          </w:tcPr>
          <w:p w:rsidR="007F0986" w:rsidRPr="00B67725" w:rsidRDefault="007F0986" w:rsidP="007F0986"/>
        </w:tc>
      </w:tr>
      <w:tr w:rsidR="007F0986" w:rsidRPr="00B67725" w:rsidTr="00D62EC4">
        <w:tc>
          <w:tcPr>
            <w:tcW w:w="1368" w:type="dxa"/>
            <w:shd w:val="clear" w:color="auto" w:fill="auto"/>
            <w:vAlign w:val="center"/>
          </w:tcPr>
          <w:p w:rsidR="007F0986" w:rsidRPr="00B67725" w:rsidRDefault="007F0986" w:rsidP="007F0986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7F0986" w:rsidRPr="00737272" w:rsidRDefault="007F0986" w:rsidP="007F0986"/>
        </w:tc>
        <w:tc>
          <w:tcPr>
            <w:tcW w:w="5193" w:type="dxa"/>
            <w:shd w:val="clear" w:color="auto" w:fill="auto"/>
          </w:tcPr>
          <w:p w:rsidR="007F0986" w:rsidRPr="00B67725" w:rsidRDefault="007F0986" w:rsidP="007F0986"/>
        </w:tc>
      </w:tr>
      <w:tr w:rsidR="007F0986" w:rsidRPr="00B67725" w:rsidTr="00D62EC4">
        <w:tc>
          <w:tcPr>
            <w:tcW w:w="1368" w:type="dxa"/>
            <w:shd w:val="clear" w:color="auto" w:fill="auto"/>
          </w:tcPr>
          <w:p w:rsidR="007F0986" w:rsidRPr="00B67725" w:rsidRDefault="007F0986" w:rsidP="007F0986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7F0986" w:rsidRPr="00737272" w:rsidRDefault="007F0986" w:rsidP="007F0986"/>
        </w:tc>
        <w:tc>
          <w:tcPr>
            <w:tcW w:w="5193" w:type="dxa"/>
            <w:shd w:val="clear" w:color="auto" w:fill="auto"/>
          </w:tcPr>
          <w:p w:rsidR="007F0986" w:rsidRPr="00B67725" w:rsidRDefault="007F0986" w:rsidP="007F0986"/>
        </w:tc>
      </w:tr>
      <w:tr w:rsidR="007F0986" w:rsidRPr="005E65D9" w:rsidTr="00AE342C">
        <w:tc>
          <w:tcPr>
            <w:tcW w:w="10593" w:type="dxa"/>
            <w:gridSpan w:val="3"/>
            <w:shd w:val="clear" w:color="auto" w:fill="auto"/>
          </w:tcPr>
          <w:p w:rsidR="007F0986" w:rsidRPr="005E65D9" w:rsidRDefault="007F0986" w:rsidP="00A12E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標楷體" w:hAnsi="標楷體" w:hint="eastAsia"/>
                <w:sz w:val="22"/>
                <w:szCs w:val="22"/>
              </w:rPr>
              <w:t xml:space="preserve">112.(10.14)  </w:t>
            </w:r>
            <w:r w:rsidR="00A12E15" w:rsidRPr="00A12E15">
              <w:rPr>
                <w:rFonts w:ascii="標楷體" w:hAnsi="標楷體"/>
                <w:bCs/>
                <w:sz w:val="22"/>
                <w:szCs w:val="22"/>
              </w:rPr>
              <w:t>12:30-14:30</w:t>
            </w:r>
            <w:r w:rsidR="00A12E15">
              <w:rPr>
                <w:rFonts w:ascii="標楷體" w:hAnsi="標楷體"/>
                <w:bCs/>
                <w:sz w:val="22"/>
                <w:szCs w:val="22"/>
              </w:rPr>
              <w:t xml:space="preserve"> </w:t>
            </w:r>
          </w:p>
        </w:tc>
      </w:tr>
      <w:tr w:rsidR="007F0986" w:rsidRPr="00B67725" w:rsidTr="00AE342C">
        <w:tc>
          <w:tcPr>
            <w:tcW w:w="1368" w:type="dxa"/>
            <w:shd w:val="clear" w:color="auto" w:fill="auto"/>
          </w:tcPr>
          <w:p w:rsidR="007F0986" w:rsidRPr="00B67725" w:rsidRDefault="007F0986" w:rsidP="007F0986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7F0986" w:rsidRPr="00B67725" w:rsidRDefault="007F0986" w:rsidP="007F0986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7F0986" w:rsidRPr="00B67725" w:rsidRDefault="007F0986" w:rsidP="007F0986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7F0986" w:rsidRPr="00B67725" w:rsidTr="002065DB">
        <w:tc>
          <w:tcPr>
            <w:tcW w:w="1368" w:type="dxa"/>
            <w:shd w:val="clear" w:color="auto" w:fill="auto"/>
            <w:vAlign w:val="center"/>
          </w:tcPr>
          <w:p w:rsidR="007F0986" w:rsidRPr="00485213" w:rsidRDefault="007F0986" w:rsidP="007F0986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496448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范勝源</w:t>
            </w:r>
          </w:p>
        </w:tc>
        <w:tc>
          <w:tcPr>
            <w:tcW w:w="4032" w:type="dxa"/>
            <w:shd w:val="clear" w:color="auto" w:fill="auto"/>
          </w:tcPr>
          <w:p w:rsidR="007F0986" w:rsidRPr="00B67725" w:rsidRDefault="007F0986" w:rsidP="007F0986">
            <w:r w:rsidRPr="00BC7CEF">
              <w:t>Ply</w:t>
            </w:r>
            <w:r>
              <w:t>o</w:t>
            </w:r>
            <w:r w:rsidRPr="00BC7CEF">
              <w:t>me</w:t>
            </w:r>
            <w:r>
              <w:t>t</w:t>
            </w:r>
            <w:r w:rsidRPr="00BC7CEF">
              <w:t>ric training</w:t>
            </w:r>
          </w:p>
        </w:tc>
        <w:tc>
          <w:tcPr>
            <w:tcW w:w="5193" w:type="dxa"/>
            <w:shd w:val="clear" w:color="auto" w:fill="auto"/>
          </w:tcPr>
          <w:p w:rsidR="007F0986" w:rsidRPr="00B67725" w:rsidRDefault="007F0986" w:rsidP="007F0986">
            <w:r>
              <w:t>D</w:t>
            </w:r>
            <w:r w:rsidRPr="00BC7CEF">
              <w:t>efinition, phases, the physiological, mechanical and neurophysiological basis</w:t>
            </w:r>
            <w:r>
              <w:t xml:space="preserve">, </w:t>
            </w:r>
            <w:r w:rsidRPr="00BC7CEF">
              <w:t>clinical guidelines and contraindications for implementing plyometric programs</w:t>
            </w:r>
          </w:p>
        </w:tc>
      </w:tr>
      <w:tr w:rsidR="007F0986" w:rsidRPr="00B67725" w:rsidTr="00B66912">
        <w:tc>
          <w:tcPr>
            <w:tcW w:w="1368" w:type="dxa"/>
            <w:shd w:val="clear" w:color="auto" w:fill="auto"/>
            <w:vAlign w:val="center"/>
          </w:tcPr>
          <w:p w:rsidR="007F0986" w:rsidRPr="00485213" w:rsidRDefault="007F0986" w:rsidP="007F0986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496448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鍾懷慧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7F0986" w:rsidRPr="00B1008D" w:rsidRDefault="007F0986" w:rsidP="007F0986">
            <w:r w:rsidRPr="005261A2">
              <w:t>Glenoid labrum tears</w:t>
            </w:r>
          </w:p>
        </w:tc>
        <w:tc>
          <w:tcPr>
            <w:tcW w:w="5193" w:type="dxa"/>
            <w:shd w:val="clear" w:color="auto" w:fill="auto"/>
          </w:tcPr>
          <w:p w:rsidR="007F0986" w:rsidRPr="00D1095F" w:rsidRDefault="007F0986" w:rsidP="007F0986">
            <w:r w:rsidRPr="005261A2">
              <w:t>Definition, etiology, sign and symptom, and interventions of the glenoid labrum tears</w:t>
            </w:r>
          </w:p>
        </w:tc>
      </w:tr>
      <w:tr w:rsidR="007F0986" w:rsidRPr="00B67725" w:rsidTr="00F602D5">
        <w:tc>
          <w:tcPr>
            <w:tcW w:w="1368" w:type="dxa"/>
            <w:shd w:val="clear" w:color="auto" w:fill="auto"/>
            <w:vAlign w:val="center"/>
          </w:tcPr>
          <w:p w:rsidR="007F0986" w:rsidRPr="00485213" w:rsidRDefault="007F0986" w:rsidP="007F0986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496448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陳威年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7F0986" w:rsidRPr="00B1008D" w:rsidRDefault="007F0986" w:rsidP="007F0986">
            <w:r>
              <w:t>R</w:t>
            </w:r>
            <w:r>
              <w:rPr>
                <w:rFonts w:hint="eastAsia"/>
              </w:rPr>
              <w:t xml:space="preserve">otator </w:t>
            </w:r>
            <w:r>
              <w:t>cuff tendinitis</w:t>
            </w:r>
          </w:p>
        </w:tc>
        <w:tc>
          <w:tcPr>
            <w:tcW w:w="5193" w:type="dxa"/>
            <w:shd w:val="clear" w:color="auto" w:fill="auto"/>
          </w:tcPr>
          <w:p w:rsidR="007F0986" w:rsidRPr="00D1095F" w:rsidRDefault="007F0986" w:rsidP="007F0986">
            <w:r w:rsidRPr="0049028C">
              <w:t xml:space="preserve">Definition, etiology, sign and symptom, and interventions of the </w:t>
            </w:r>
            <w:r>
              <w:t>rotator cuff tendinitis</w:t>
            </w:r>
          </w:p>
        </w:tc>
      </w:tr>
      <w:tr w:rsidR="007F0986" w:rsidRPr="00B67725" w:rsidTr="00DF5198">
        <w:tc>
          <w:tcPr>
            <w:tcW w:w="1368" w:type="dxa"/>
            <w:shd w:val="clear" w:color="auto" w:fill="auto"/>
            <w:vAlign w:val="center"/>
          </w:tcPr>
          <w:p w:rsidR="007F0986" w:rsidRPr="00485213" w:rsidRDefault="007F0986" w:rsidP="007F0986">
            <w:pPr>
              <w:jc w:val="center"/>
            </w:pPr>
            <w:r w:rsidRPr="00496448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陳彥宏</w:t>
            </w:r>
          </w:p>
        </w:tc>
        <w:tc>
          <w:tcPr>
            <w:tcW w:w="4032" w:type="dxa"/>
            <w:shd w:val="clear" w:color="auto" w:fill="auto"/>
          </w:tcPr>
          <w:p w:rsidR="007F0986" w:rsidRPr="00B67725" w:rsidRDefault="007F0986" w:rsidP="007F0986">
            <w:r w:rsidRPr="007F0986">
              <w:t xml:space="preserve">Little league elbow syndrome </w:t>
            </w:r>
            <w:r w:rsidRPr="007F0986">
              <w:tab/>
            </w:r>
          </w:p>
        </w:tc>
        <w:tc>
          <w:tcPr>
            <w:tcW w:w="5193" w:type="dxa"/>
            <w:shd w:val="clear" w:color="auto" w:fill="auto"/>
          </w:tcPr>
          <w:p w:rsidR="007F0986" w:rsidRPr="00B67725" w:rsidRDefault="007F0986" w:rsidP="007F0986">
            <w:r w:rsidRPr="007F0986">
              <w:t xml:space="preserve">Definition, etiology, sign and symptom, and </w:t>
            </w:r>
            <w:r w:rsidRPr="007F0986">
              <w:lastRenderedPageBreak/>
              <w:t>interventions of the little league elbow syndrome</w:t>
            </w:r>
          </w:p>
        </w:tc>
      </w:tr>
      <w:tr w:rsidR="007F0986" w:rsidRPr="00B67725" w:rsidTr="00DF5198">
        <w:tc>
          <w:tcPr>
            <w:tcW w:w="1368" w:type="dxa"/>
            <w:shd w:val="clear" w:color="auto" w:fill="auto"/>
            <w:vAlign w:val="center"/>
          </w:tcPr>
          <w:p w:rsidR="007F0986" w:rsidRPr="00B67725" w:rsidRDefault="007F0986" w:rsidP="007F0986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7F0986" w:rsidRPr="00B1008D" w:rsidRDefault="007F0986" w:rsidP="007F0986"/>
        </w:tc>
        <w:tc>
          <w:tcPr>
            <w:tcW w:w="5193" w:type="dxa"/>
            <w:shd w:val="clear" w:color="auto" w:fill="auto"/>
          </w:tcPr>
          <w:p w:rsidR="007F0986" w:rsidRPr="00B67725" w:rsidRDefault="007F0986" w:rsidP="007F0986"/>
        </w:tc>
      </w:tr>
      <w:tr w:rsidR="007F0986" w:rsidRPr="00B67725" w:rsidTr="0055105D">
        <w:tc>
          <w:tcPr>
            <w:tcW w:w="1368" w:type="dxa"/>
            <w:shd w:val="clear" w:color="auto" w:fill="auto"/>
          </w:tcPr>
          <w:p w:rsidR="007F0986" w:rsidRPr="00B67725" w:rsidRDefault="007F0986" w:rsidP="007F0986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7F0986" w:rsidRPr="00B1008D" w:rsidRDefault="007F0986" w:rsidP="007F0986"/>
        </w:tc>
        <w:tc>
          <w:tcPr>
            <w:tcW w:w="5193" w:type="dxa"/>
            <w:shd w:val="clear" w:color="auto" w:fill="auto"/>
          </w:tcPr>
          <w:p w:rsidR="007F0986" w:rsidRPr="00B67725" w:rsidRDefault="007F0986" w:rsidP="007F0986"/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77C9F">
        <w:rPr>
          <w:rFonts w:hint="eastAsia"/>
          <w:color w:val="FF0000"/>
        </w:rPr>
        <w:t>101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</w:t>
      </w:r>
      <w:r w:rsidR="00877C9F">
        <w:rPr>
          <w:rFonts w:hint="eastAsia"/>
          <w:color w:val="FF0000"/>
        </w:rPr>
        <w:t>1</w:t>
      </w:r>
      <w:r w:rsidR="00A12E15">
        <w:rPr>
          <w:color w:val="FF0000"/>
        </w:rPr>
        <w:t>2</w:t>
      </w:r>
      <w:r w:rsidRPr="00E74223">
        <w:rPr>
          <w:rFonts w:hint="eastAsia"/>
          <w:color w:val="FF0000"/>
        </w:rPr>
        <w:t>）國考題</w:t>
      </w:r>
      <w:r w:rsidR="002905E9">
        <w:rPr>
          <w:rFonts w:hint="eastAsia"/>
          <w:color w:val="FF0000"/>
        </w:rPr>
        <w:t>詳解</w:t>
      </w:r>
    </w:p>
    <w:p w:rsidR="00A035DF" w:rsidRDefault="00A035DF" w:rsidP="005A1751">
      <w:pPr>
        <w:spacing w:line="240" w:lineRule="exact"/>
      </w:pPr>
    </w:p>
    <w:p w:rsidR="002905E9" w:rsidRDefault="002905E9" w:rsidP="005A1751">
      <w:pPr>
        <w:spacing w:line="240" w:lineRule="exact"/>
      </w:pPr>
    </w:p>
    <w:p w:rsidR="007F0986" w:rsidRDefault="007F0986" w:rsidP="007F0986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  <w:r w:rsidR="00A12E15">
        <w:rPr>
          <w:rFonts w:hint="eastAsia"/>
          <w:b/>
          <w:color w:val="FF0000"/>
          <w:highlight w:val="yellow"/>
        </w:rPr>
        <w:t xml:space="preserve"> (</w:t>
      </w:r>
      <w:r w:rsidR="00A12E15">
        <w:rPr>
          <w:rFonts w:hint="eastAsia"/>
          <w:b/>
          <w:color w:val="FF0000"/>
          <w:highlight w:val="yellow"/>
        </w:rPr>
        <w:t>請勿擷取網路資料</w:t>
      </w:r>
      <w:r w:rsidR="00A12E15">
        <w:rPr>
          <w:rFonts w:hint="eastAsia"/>
          <w:b/>
          <w:color w:val="FF0000"/>
          <w:highlight w:val="yellow"/>
        </w:rPr>
        <w:t>)</w:t>
      </w:r>
    </w:p>
    <w:p w:rsidR="007F0986" w:rsidRPr="005615E6" w:rsidRDefault="007F0986" w:rsidP="007F0986">
      <w:pPr>
        <w:numPr>
          <w:ilvl w:val="0"/>
          <w:numId w:val="3"/>
        </w:numPr>
        <w:rPr>
          <w:rFonts w:ascii="標楷體" w:hAnsi="標楷體"/>
          <w:sz w:val="21"/>
        </w:rPr>
      </w:pPr>
      <w:r w:rsidRPr="005615E6">
        <w:rPr>
          <w:rFonts w:ascii="標楷體" w:hAnsi="標楷體"/>
          <w:sz w:val="21"/>
        </w:rPr>
        <w:t>Orthopedic Physical Assessment. Magee DJ. W.B. Saunders Company</w:t>
      </w:r>
    </w:p>
    <w:p w:rsidR="007F0986" w:rsidRPr="005615E6" w:rsidRDefault="007F0986" w:rsidP="007F0986">
      <w:pPr>
        <w:numPr>
          <w:ilvl w:val="0"/>
          <w:numId w:val="3"/>
        </w:numPr>
        <w:rPr>
          <w:rFonts w:ascii="標楷體" w:hAnsi="標楷體"/>
          <w:sz w:val="21"/>
        </w:rPr>
      </w:pPr>
      <w:r w:rsidRPr="005615E6">
        <w:rPr>
          <w:rFonts w:ascii="標楷體" w:hAnsi="標楷體" w:hint="eastAsia"/>
          <w:sz w:val="21"/>
        </w:rPr>
        <w:t>Therapeutic Exercise：Foundations and Techniques. Kisner C, Colby LA, Kisner JL. F.A. Davis Company</w:t>
      </w:r>
    </w:p>
    <w:p w:rsidR="007F0986" w:rsidRPr="005615E6" w:rsidRDefault="007F0986" w:rsidP="007F0986">
      <w:pPr>
        <w:numPr>
          <w:ilvl w:val="0"/>
          <w:numId w:val="3"/>
        </w:numPr>
        <w:rPr>
          <w:rFonts w:ascii="標楷體" w:hAnsi="標楷體"/>
          <w:sz w:val="21"/>
        </w:rPr>
      </w:pPr>
      <w:r w:rsidRPr="005615E6">
        <w:rPr>
          <w:rFonts w:ascii="標楷體" w:hAnsi="標楷體"/>
          <w:sz w:val="21"/>
        </w:rPr>
        <w:t xml:space="preserve">Clinical Orthopaedic Rehabilitation. Brotzman SB, Wilk KF. Mosby Inc. </w:t>
      </w:r>
    </w:p>
    <w:p w:rsidR="007F0986" w:rsidRPr="005615E6" w:rsidRDefault="007F0986" w:rsidP="007F0986">
      <w:pPr>
        <w:numPr>
          <w:ilvl w:val="0"/>
          <w:numId w:val="3"/>
        </w:numPr>
        <w:rPr>
          <w:rFonts w:ascii="標楷體" w:hAnsi="標楷體"/>
          <w:sz w:val="21"/>
        </w:rPr>
      </w:pPr>
      <w:r w:rsidRPr="005615E6">
        <w:rPr>
          <w:rFonts w:ascii="標楷體" w:hAnsi="標楷體" w:hint="eastAsia"/>
          <w:sz w:val="21"/>
        </w:rPr>
        <w:t>骨科物理治療學(上）（下）。 王子娟、朱彥穎、何兆邦、林燕慧、徐阿田、柴惠敏、曹昭懿、陳文玲、詹美華、蘇錦勤；徐阿田/主編。禾楓書局有限公司</w:t>
      </w:r>
    </w:p>
    <w:p w:rsidR="007F0986" w:rsidRDefault="007F0986" w:rsidP="007F0986">
      <w:pPr>
        <w:numPr>
          <w:ilvl w:val="0"/>
          <w:numId w:val="3"/>
        </w:numPr>
        <w:spacing w:line="240" w:lineRule="exact"/>
      </w:pPr>
      <w:r w:rsidRPr="005615E6">
        <w:rPr>
          <w:rFonts w:ascii="標楷體" w:hAnsi="標楷體" w:hint="eastAsia"/>
          <w:sz w:val="21"/>
        </w:rPr>
        <w:t>各期刊或骨科相關書籍</w:t>
      </w:r>
    </w:p>
    <w:p w:rsidR="007F0986" w:rsidRPr="008C48D5" w:rsidRDefault="007F0986" w:rsidP="007F0986">
      <w:pPr>
        <w:spacing w:line="240" w:lineRule="exact"/>
      </w:pPr>
    </w:p>
    <w:p w:rsidR="007F0986" w:rsidRPr="0071059D" w:rsidRDefault="007F0986" w:rsidP="007F0986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</w:p>
    <w:p w:rsidR="007F0986" w:rsidRPr="008A4007" w:rsidRDefault="007F0986" w:rsidP="007F0986">
      <w:pPr>
        <w:widowControl/>
        <w:snapToGrid w:val="0"/>
        <w:ind w:leftChars="100" w:left="720" w:hangingChars="200" w:hanging="48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>1. 系上公布後</w:t>
      </w:r>
      <w:r w:rsidRPr="00432FE5">
        <w:rPr>
          <w:rFonts w:ascii="標楷體" w:hAnsi="標楷體" w:hint="eastAsia"/>
          <w:b/>
          <w:color w:val="FF0000"/>
          <w:kern w:val="0"/>
        </w:rPr>
        <w:t>一週內</w:t>
      </w:r>
      <w:r w:rsidRPr="008A4007">
        <w:rPr>
          <w:rFonts w:ascii="標楷體" w:hAnsi="標楷體" w:hint="eastAsia"/>
          <w:color w:val="000000"/>
          <w:kern w:val="0"/>
        </w:rPr>
        <w:t>以電子郵件和指導老師聯繫，確認溝通管道順暢，</w:t>
      </w:r>
      <w:r w:rsidRPr="008A4007">
        <w:rPr>
          <w:rFonts w:ascii="Arial" w:hAnsi="Arial" w:cs="Arial"/>
        </w:rPr>
        <w:t>E-mail</w:t>
      </w:r>
      <w:r w:rsidRPr="008A4007">
        <w:rPr>
          <w:rFonts w:ascii="Arial" w:hAnsi="Arial" w:cs="Arial" w:hint="eastAsia"/>
          <w:b/>
          <w:bCs/>
          <w:u w:val="single"/>
        </w:rPr>
        <w:t>記得必須署名</w:t>
      </w:r>
      <w:r w:rsidR="00A12E15">
        <w:rPr>
          <w:rFonts w:ascii="Arial" w:hAnsi="Arial" w:cs="Arial" w:hint="eastAsia"/>
          <w:b/>
          <w:bCs/>
          <w:u w:val="single"/>
        </w:rPr>
        <w:t>(</w:t>
      </w:r>
      <w:r w:rsidR="00A12E15">
        <w:rPr>
          <w:rFonts w:ascii="Arial" w:hAnsi="Arial" w:cs="Arial" w:hint="eastAsia"/>
          <w:b/>
          <w:bCs/>
          <w:u w:val="single"/>
        </w:rPr>
        <w:t>我看得出是誰</w:t>
      </w:r>
      <w:r w:rsidR="00A12E15">
        <w:rPr>
          <w:rFonts w:ascii="Arial" w:hAnsi="Arial" w:cs="Arial"/>
          <w:b/>
          <w:bCs/>
          <w:u w:val="single"/>
        </w:rPr>
        <w:t>)</w:t>
      </w:r>
      <w:r w:rsidRPr="008A4007">
        <w:rPr>
          <w:rFonts w:ascii="Arial" w:hAnsi="Arial" w:cs="Arial" w:hint="eastAsia"/>
        </w:rPr>
        <w:t>。</w:t>
      </w:r>
    </w:p>
    <w:p w:rsidR="007F0986" w:rsidRPr="008A4007" w:rsidRDefault="007F0986" w:rsidP="007F0986">
      <w:pPr>
        <w:widowControl/>
        <w:snapToGrid w:val="0"/>
        <w:ind w:leftChars="100" w:left="240"/>
        <w:rPr>
          <w:rFonts w:ascii="Arial" w:hAnsi="Arial" w:cs="Arial"/>
        </w:rPr>
      </w:pPr>
      <w:r w:rsidRPr="008A4007">
        <w:rPr>
          <w:rFonts w:ascii="標楷體" w:hAnsi="標楷體" w:hint="eastAsia"/>
          <w:color w:val="000000"/>
          <w:kern w:val="0"/>
        </w:rPr>
        <w:t xml:space="preserve">2. </w:t>
      </w:r>
      <w:r w:rsidRPr="008A4007">
        <w:rPr>
          <w:rFonts w:ascii="Arial" w:hAnsi="Arial" w:cs="Arial" w:hint="eastAsia"/>
        </w:rPr>
        <w:t>報告內容：依指定的題目，講解相關的知識與歷屆國考試題。</w:t>
      </w:r>
    </w:p>
    <w:p w:rsidR="007F0986" w:rsidRPr="008A4007" w:rsidRDefault="007F0986" w:rsidP="007F0986">
      <w:pPr>
        <w:widowControl/>
        <w:snapToGrid w:val="0"/>
        <w:ind w:leftChars="100" w:left="24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>3. 系上公布後</w:t>
      </w:r>
      <w:r w:rsidRPr="00432FE5">
        <w:rPr>
          <w:rFonts w:ascii="標楷體" w:hAnsi="標楷體" w:hint="eastAsia"/>
          <w:b/>
          <w:color w:val="FF0000"/>
          <w:kern w:val="0"/>
        </w:rPr>
        <w:t>兩週內</w:t>
      </w:r>
      <w:r w:rsidRPr="008A4007">
        <w:rPr>
          <w:rFonts w:ascii="標楷體" w:hAnsi="標楷體" w:hint="eastAsia"/>
          <w:color w:val="000000"/>
          <w:kern w:val="0"/>
        </w:rPr>
        <w:t>將定好之大綱寄給指導老師，並摘要說明報告的內容方向。</w:t>
      </w:r>
    </w:p>
    <w:p w:rsidR="007F0986" w:rsidRPr="008A4007" w:rsidRDefault="007F0986" w:rsidP="007F0986">
      <w:pPr>
        <w:widowControl/>
        <w:snapToGrid w:val="0"/>
        <w:ind w:leftChars="100" w:left="720" w:hangingChars="200" w:hanging="48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>4. 每週週日晚上11:59前必須繳交進度檔案(ppt或word檔案)直至口頭報告為止。(</w:t>
      </w:r>
      <w:r>
        <w:rPr>
          <w:rFonts w:ascii="標楷體" w:hAnsi="標楷體"/>
          <w:color w:val="000000"/>
          <w:kern w:val="0"/>
        </w:rPr>
        <w:t>9/</w:t>
      </w:r>
      <w:r w:rsidR="00A12E15">
        <w:rPr>
          <w:rFonts w:ascii="標楷體" w:hAnsi="標楷體"/>
          <w:color w:val="000000"/>
          <w:kern w:val="0"/>
        </w:rPr>
        <w:t>10</w:t>
      </w:r>
      <w:r w:rsidRPr="008A4007">
        <w:rPr>
          <w:rFonts w:ascii="標楷體" w:hAnsi="標楷體" w:hint="eastAsia"/>
          <w:color w:val="000000"/>
          <w:kern w:val="0"/>
        </w:rPr>
        <w:t xml:space="preserve"> ,</w:t>
      </w:r>
      <w:r>
        <w:rPr>
          <w:rFonts w:ascii="標楷體" w:hAnsi="標楷體"/>
          <w:color w:val="000000"/>
          <w:kern w:val="0"/>
        </w:rPr>
        <w:t>9/1</w:t>
      </w:r>
      <w:r w:rsidR="00A12E15">
        <w:rPr>
          <w:rFonts w:ascii="標楷體" w:hAnsi="標楷體"/>
          <w:color w:val="000000"/>
          <w:kern w:val="0"/>
        </w:rPr>
        <w:t>7</w:t>
      </w:r>
      <w:r w:rsidRPr="008A4007">
        <w:rPr>
          <w:rFonts w:ascii="標楷體" w:hAnsi="標楷體" w:hint="eastAsia"/>
          <w:color w:val="000000"/>
          <w:kern w:val="0"/>
        </w:rPr>
        <w:t>,</w:t>
      </w:r>
      <w:r>
        <w:rPr>
          <w:rFonts w:ascii="標楷體" w:hAnsi="標楷體"/>
          <w:color w:val="000000"/>
          <w:kern w:val="0"/>
        </w:rPr>
        <w:t>9/</w:t>
      </w:r>
      <w:r w:rsidR="00A12E15">
        <w:rPr>
          <w:rFonts w:ascii="標楷體" w:hAnsi="標楷體"/>
          <w:color w:val="000000"/>
          <w:kern w:val="0"/>
        </w:rPr>
        <w:t>24</w:t>
      </w:r>
      <w:r w:rsidR="00A12E15">
        <w:rPr>
          <w:rFonts w:ascii="標楷體" w:hAnsi="標楷體" w:hint="eastAsia"/>
          <w:color w:val="000000"/>
          <w:kern w:val="0"/>
        </w:rPr>
        <w:t>,</w:t>
      </w:r>
      <w:r w:rsidR="00A12E15">
        <w:rPr>
          <w:rFonts w:ascii="標楷體" w:hAnsi="標楷體"/>
          <w:color w:val="000000"/>
          <w:kern w:val="0"/>
        </w:rPr>
        <w:t>10/1</w:t>
      </w:r>
      <w:r w:rsidRPr="008A4007">
        <w:rPr>
          <w:rFonts w:ascii="標楷體" w:hAnsi="標楷體" w:hint="eastAsia"/>
          <w:color w:val="000000"/>
          <w:kern w:val="0"/>
        </w:rPr>
        <w:t xml:space="preserve">) </w:t>
      </w:r>
      <w:r w:rsidRPr="008A4007">
        <w:rPr>
          <w:rFonts w:ascii="標楷體" w:hAnsi="標楷體" w:cs="新細明體" w:hint="eastAsia"/>
          <w:color w:val="000000"/>
          <w:kern w:val="0"/>
        </w:rPr>
        <w:t>未與老師聯繫討論，超過三次以上者，視同放棄報告。</w:t>
      </w:r>
    </w:p>
    <w:p w:rsidR="007F0986" w:rsidRPr="008A4007" w:rsidRDefault="007F0986" w:rsidP="007F0986">
      <w:pPr>
        <w:widowControl/>
        <w:snapToGrid w:val="0"/>
        <w:ind w:leftChars="100" w:left="24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>5. 參考書目以上述國考用書為主，另需加入其他文獻參考</w:t>
      </w:r>
    </w:p>
    <w:p w:rsidR="007F0986" w:rsidRPr="008A4007" w:rsidRDefault="007F0986" w:rsidP="007F0986">
      <w:pPr>
        <w:widowControl/>
        <w:snapToGrid w:val="0"/>
        <w:ind w:leftChars="100" w:left="720" w:hangingChars="200" w:hanging="48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>6. 報告內容（口頭以及書面）不得有抄襲上課講義或學長姐，網路資料之行為，若經發現則該報告不算分（</w:t>
      </w:r>
      <w:r>
        <w:rPr>
          <w:rFonts w:ascii="標楷體" w:hAnsi="標楷體" w:hint="eastAsia"/>
          <w:color w:val="000000"/>
          <w:kern w:val="0"/>
        </w:rPr>
        <w:t>學術倫理</w:t>
      </w:r>
      <w:r w:rsidRPr="008A4007">
        <w:rPr>
          <w:rFonts w:ascii="標楷體" w:hAnsi="標楷體" w:hint="eastAsia"/>
          <w:color w:val="000000"/>
          <w:kern w:val="0"/>
        </w:rPr>
        <w:t>問題）</w:t>
      </w:r>
    </w:p>
    <w:p w:rsidR="007F0986" w:rsidRPr="008A4007" w:rsidRDefault="007F0986" w:rsidP="007F0986">
      <w:pPr>
        <w:widowControl/>
        <w:snapToGrid w:val="0"/>
        <w:ind w:leftChars="100" w:left="720" w:hangingChars="200" w:hanging="48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 xml:space="preserve">7. </w:t>
      </w:r>
      <w:r w:rsidRPr="008A4007">
        <w:rPr>
          <w:rFonts w:ascii="Arial" w:hAnsi="Arial" w:cs="Arial" w:hint="eastAsia"/>
        </w:rPr>
        <w:t>口頭報告使用</w:t>
      </w:r>
      <w:r w:rsidRPr="008A4007">
        <w:rPr>
          <w:rFonts w:ascii="Arial" w:hAnsi="Arial" w:cs="Arial"/>
        </w:rPr>
        <w:t>power point</w:t>
      </w:r>
      <w:r w:rsidRPr="008A4007">
        <w:rPr>
          <w:rFonts w:ascii="Arial" w:hAnsi="Arial" w:cs="Arial" w:hint="eastAsia"/>
        </w:rPr>
        <w:t>檔案報告，</w:t>
      </w:r>
      <w:r w:rsidRPr="008A4007">
        <w:rPr>
          <w:rFonts w:ascii="標楷體" w:hAnsi="標楷體" w:hint="eastAsia"/>
          <w:color w:val="000000"/>
          <w:kern w:val="0"/>
        </w:rPr>
        <w:t>除題目標題頁外，另需有引用之參考書目及文獻</w:t>
      </w:r>
      <w:r w:rsidRPr="008A4007">
        <w:rPr>
          <w:rFonts w:ascii="Arial" w:hAnsi="Arial" w:cs="Arial" w:hint="eastAsia"/>
        </w:rPr>
        <w:t>。</w:t>
      </w:r>
      <w:r w:rsidRPr="008A4007">
        <w:rPr>
          <w:rFonts w:ascii="標楷體" w:hAnsi="標楷體" w:hint="eastAsia"/>
          <w:color w:val="000000"/>
          <w:kern w:val="0"/>
        </w:rPr>
        <w:t>繳交之書面報告以中文書寫為主</w:t>
      </w:r>
      <w:r w:rsidR="00A12E15">
        <w:rPr>
          <w:rFonts w:ascii="標楷體" w:hAnsi="標楷體" w:hint="eastAsia"/>
          <w:color w:val="000000"/>
          <w:kern w:val="0"/>
        </w:rPr>
        <w:t>，並以APA格式書寫</w:t>
      </w:r>
      <w:r w:rsidRPr="008A4007">
        <w:rPr>
          <w:rFonts w:ascii="標楷體" w:hAnsi="標楷體" w:hint="eastAsia"/>
          <w:color w:val="000000"/>
          <w:kern w:val="0"/>
        </w:rPr>
        <w:t>。</w:t>
      </w:r>
    </w:p>
    <w:p w:rsidR="007F0986" w:rsidRPr="008A4007" w:rsidRDefault="007F0986" w:rsidP="007F0986">
      <w:pPr>
        <w:widowControl/>
        <w:snapToGrid w:val="0"/>
        <w:ind w:leftChars="100" w:left="24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>8. 正式報告前</w:t>
      </w:r>
      <w:r>
        <w:rPr>
          <w:rFonts w:ascii="標楷體" w:hAnsi="標楷體" w:hint="eastAsia"/>
          <w:color w:val="000000"/>
          <w:kern w:val="0"/>
        </w:rPr>
        <w:t>一星期（</w:t>
      </w:r>
      <w:r w:rsidR="00A12E15">
        <w:rPr>
          <w:rFonts w:ascii="標楷體" w:hAnsi="標楷體" w:hint="eastAsia"/>
          <w:color w:val="000000"/>
          <w:kern w:val="0"/>
        </w:rPr>
        <w:t>1</w:t>
      </w:r>
      <w:r w:rsidR="00A12E15">
        <w:rPr>
          <w:rFonts w:ascii="標楷體" w:hAnsi="標楷體"/>
          <w:color w:val="000000"/>
          <w:kern w:val="0"/>
        </w:rPr>
        <w:t>0</w:t>
      </w:r>
      <w:r>
        <w:rPr>
          <w:rFonts w:ascii="標楷體" w:hAnsi="標楷體" w:hint="eastAsia"/>
          <w:color w:val="000000"/>
          <w:kern w:val="0"/>
        </w:rPr>
        <w:t>/</w:t>
      </w:r>
      <w:r w:rsidR="00BA300E">
        <w:rPr>
          <w:rFonts w:ascii="標楷體" w:hAnsi="標楷體"/>
          <w:color w:val="000000"/>
          <w:kern w:val="0"/>
        </w:rPr>
        <w:t>7</w:t>
      </w:r>
      <w:r>
        <w:rPr>
          <w:rFonts w:ascii="標楷體" w:hAnsi="標楷體" w:hint="eastAsia"/>
          <w:color w:val="000000"/>
          <w:kern w:val="0"/>
        </w:rPr>
        <w:t xml:space="preserve">） </w:t>
      </w:r>
      <w:r w:rsidRPr="008A4007">
        <w:rPr>
          <w:rFonts w:ascii="標楷體" w:hAnsi="標楷體" w:hint="eastAsia"/>
          <w:color w:val="000000"/>
          <w:kern w:val="0"/>
        </w:rPr>
        <w:t>需準備好完整的</w:t>
      </w:r>
      <w:r w:rsidRPr="008A4007">
        <w:rPr>
          <w:color w:val="000000"/>
          <w:kern w:val="0"/>
        </w:rPr>
        <w:t>power point</w:t>
      </w:r>
      <w:r w:rsidRPr="008A4007">
        <w:rPr>
          <w:rFonts w:ascii="標楷體" w:hAnsi="標楷體" w:hint="eastAsia"/>
          <w:color w:val="000000"/>
          <w:kern w:val="0"/>
        </w:rPr>
        <w:t>，並事前</w:t>
      </w:r>
      <w:r w:rsidRPr="008A4007">
        <w:rPr>
          <w:color w:val="000000"/>
          <w:kern w:val="0"/>
        </w:rPr>
        <w:t xml:space="preserve">e-mail </w:t>
      </w:r>
      <w:r w:rsidRPr="008A4007">
        <w:rPr>
          <w:rFonts w:ascii="標楷體" w:hAnsi="標楷體" w:hint="eastAsia"/>
          <w:color w:val="000000"/>
          <w:kern w:val="0"/>
        </w:rPr>
        <w:t>給老師</w:t>
      </w:r>
      <w:bookmarkStart w:id="0" w:name="_GoBack"/>
      <w:bookmarkEnd w:id="0"/>
    </w:p>
    <w:p w:rsidR="007F0986" w:rsidRPr="008A4007" w:rsidRDefault="007F0986" w:rsidP="007F0986">
      <w:pPr>
        <w:widowControl/>
        <w:snapToGrid w:val="0"/>
        <w:ind w:leftChars="100" w:left="240"/>
        <w:rPr>
          <w:rFonts w:ascii="標楷體" w:hAnsi="標楷體"/>
          <w:color w:val="000000"/>
          <w:kern w:val="0"/>
        </w:rPr>
      </w:pPr>
      <w:r w:rsidRPr="008A4007">
        <w:rPr>
          <w:rFonts w:ascii="標楷體" w:hAnsi="標楷體" w:hint="eastAsia"/>
          <w:color w:val="000000"/>
          <w:kern w:val="0"/>
        </w:rPr>
        <w:t xml:space="preserve">9. </w:t>
      </w:r>
      <w:r w:rsidRPr="008A4007">
        <w:rPr>
          <w:rFonts w:ascii="標楷體" w:hAnsi="標楷體" w:hint="eastAsia"/>
          <w:color w:val="FF0000"/>
          <w:kern w:val="0"/>
        </w:rPr>
        <w:t>需收集</w:t>
      </w:r>
      <w:r>
        <w:rPr>
          <w:rFonts w:ascii="標楷體" w:hAnsi="標楷體" w:hint="eastAsia"/>
          <w:color w:val="FF0000"/>
          <w:kern w:val="0"/>
        </w:rPr>
        <w:t>101</w:t>
      </w:r>
      <w:r w:rsidRPr="008A4007">
        <w:rPr>
          <w:rFonts w:hint="eastAsia"/>
          <w:color w:val="FF0000"/>
        </w:rPr>
        <w:t>~1</w:t>
      </w:r>
      <w:r>
        <w:rPr>
          <w:rFonts w:hint="eastAsia"/>
          <w:color w:val="FF0000"/>
        </w:rPr>
        <w:t>1</w:t>
      </w:r>
      <w:r w:rsidR="00A12E15">
        <w:rPr>
          <w:rFonts w:hint="eastAsia"/>
          <w:color w:val="FF0000"/>
        </w:rPr>
        <w:t>2</w:t>
      </w:r>
      <w:r w:rsidRPr="008A4007">
        <w:rPr>
          <w:rFonts w:ascii="標楷體" w:hAnsi="標楷體" w:hint="eastAsia"/>
          <w:color w:val="FF0000"/>
          <w:kern w:val="0"/>
        </w:rPr>
        <w:t>的相關國考題，並分析其詳解。其格式如下</w:t>
      </w:r>
      <w:r w:rsidRPr="008A4007">
        <w:rPr>
          <w:rFonts w:ascii="標楷體" w:hAnsi="標楷體" w:hint="eastAsia"/>
          <w:color w:val="000000"/>
          <w:kern w:val="0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7F0986" w:rsidRPr="00B34DD7" w:rsidTr="00D0002B">
        <w:trPr>
          <w:trHeight w:val="1000"/>
        </w:trPr>
        <w:tc>
          <w:tcPr>
            <w:tcW w:w="1440" w:type="dxa"/>
            <w:vAlign w:val="center"/>
          </w:tcPr>
          <w:p w:rsidR="007F0986" w:rsidRPr="00B34DD7" w:rsidRDefault="007F0986" w:rsidP="00D0002B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7F0986" w:rsidRPr="00B34DD7" w:rsidRDefault="007F0986" w:rsidP="00D0002B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  <w:vAlign w:val="center"/>
          </w:tcPr>
          <w:p w:rsidR="007F0986" w:rsidRPr="00B34DD7" w:rsidRDefault="007F0986" w:rsidP="00D0002B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7F0986" w:rsidRPr="00B34DD7" w:rsidRDefault="007F0986" w:rsidP="00D0002B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7F0986" w:rsidRPr="00B34DD7" w:rsidTr="00D0002B">
        <w:trPr>
          <w:trHeight w:val="2404"/>
        </w:trPr>
        <w:tc>
          <w:tcPr>
            <w:tcW w:w="1440" w:type="dxa"/>
          </w:tcPr>
          <w:p w:rsidR="007F0986" w:rsidRDefault="007F0986" w:rsidP="00D0002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  <w:p w:rsidR="007F0986" w:rsidRDefault="007F0986" w:rsidP="00D0002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  <w:p w:rsidR="007F0986" w:rsidRPr="00B34DD7" w:rsidRDefault="007F0986" w:rsidP="00D0002B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7F0986" w:rsidRPr="00B34DD7" w:rsidRDefault="007F0986" w:rsidP="00D0002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9333" w:type="dxa"/>
          </w:tcPr>
          <w:p w:rsidR="007F0986" w:rsidRPr="00B34DD7" w:rsidRDefault="007F0986" w:rsidP="00D0002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7F0986" w:rsidRPr="00B34DD7" w:rsidRDefault="007F0986" w:rsidP="00D0002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7F0986" w:rsidRPr="00B34DD7" w:rsidRDefault="007F0986" w:rsidP="00D0002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7F0986" w:rsidRPr="00B34DD7" w:rsidRDefault="007F0986" w:rsidP="00D0002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7F0986" w:rsidRPr="00B34DD7" w:rsidRDefault="007F0986" w:rsidP="00D0002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7F0986" w:rsidRPr="00B34DD7" w:rsidRDefault="007F0986" w:rsidP="00D0002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7F0986" w:rsidRPr="00B34DD7" w:rsidRDefault="007F0986" w:rsidP="00D0002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7F0986" w:rsidRPr="00B34DD7" w:rsidRDefault="007F0986" w:rsidP="00D0002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7F0986" w:rsidRPr="00B34DD7" w:rsidRDefault="007F0986" w:rsidP="00D0002B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7F0986" w:rsidRPr="00A035DF" w:rsidRDefault="007F0986" w:rsidP="007F0986">
      <w:pPr>
        <w:spacing w:line="240" w:lineRule="exact"/>
        <w:ind w:leftChars="100" w:left="240"/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>
        <w:rPr>
          <w:color w:val="000000"/>
          <w:kern w:val="0"/>
          <w:sz w:val="22"/>
          <w:szCs w:val="22"/>
        </w:rPr>
        <w:t xml:space="preserve"> (chialin@hk.edu.tw)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:rsidR="00AD5C8E" w:rsidRPr="007F0986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sectPr w:rsidR="00AD5C8E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DE6" w:rsidRDefault="00945DE6">
      <w:r>
        <w:separator/>
      </w:r>
    </w:p>
  </w:endnote>
  <w:endnote w:type="continuationSeparator" w:id="0">
    <w:p w:rsidR="00945DE6" w:rsidRDefault="00945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DE6" w:rsidRDefault="00945DE6">
      <w:r>
        <w:separator/>
      </w:r>
    </w:p>
  </w:footnote>
  <w:footnote w:type="continuationSeparator" w:id="0">
    <w:p w:rsidR="00945DE6" w:rsidRDefault="00945D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E1F382E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32AD"/>
    <w:rsid w:val="000D72B6"/>
    <w:rsid w:val="000E1777"/>
    <w:rsid w:val="000E6098"/>
    <w:rsid w:val="00100B28"/>
    <w:rsid w:val="00103483"/>
    <w:rsid w:val="00107800"/>
    <w:rsid w:val="00107B4E"/>
    <w:rsid w:val="00111A56"/>
    <w:rsid w:val="00157EE6"/>
    <w:rsid w:val="00163718"/>
    <w:rsid w:val="001A660F"/>
    <w:rsid w:val="001A6A58"/>
    <w:rsid w:val="001B3306"/>
    <w:rsid w:val="001C0EB3"/>
    <w:rsid w:val="001D4825"/>
    <w:rsid w:val="001F7095"/>
    <w:rsid w:val="00211B20"/>
    <w:rsid w:val="00211DBF"/>
    <w:rsid w:val="002254BC"/>
    <w:rsid w:val="00235193"/>
    <w:rsid w:val="0025123F"/>
    <w:rsid w:val="002569ED"/>
    <w:rsid w:val="002743E1"/>
    <w:rsid w:val="00283C9F"/>
    <w:rsid w:val="002905E9"/>
    <w:rsid w:val="00297ADF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147D"/>
    <w:rsid w:val="003D56E4"/>
    <w:rsid w:val="003E11BE"/>
    <w:rsid w:val="003E4BD1"/>
    <w:rsid w:val="0041575F"/>
    <w:rsid w:val="0041654B"/>
    <w:rsid w:val="0042619C"/>
    <w:rsid w:val="00432FE5"/>
    <w:rsid w:val="00474434"/>
    <w:rsid w:val="00485213"/>
    <w:rsid w:val="00496448"/>
    <w:rsid w:val="004977D9"/>
    <w:rsid w:val="004C3EC3"/>
    <w:rsid w:val="004C62DD"/>
    <w:rsid w:val="004F3E46"/>
    <w:rsid w:val="0050606D"/>
    <w:rsid w:val="00515C6F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5737"/>
    <w:rsid w:val="005D71A8"/>
    <w:rsid w:val="005E65D9"/>
    <w:rsid w:val="005E718A"/>
    <w:rsid w:val="00635947"/>
    <w:rsid w:val="0063794F"/>
    <w:rsid w:val="00644134"/>
    <w:rsid w:val="00656B4D"/>
    <w:rsid w:val="006C11FE"/>
    <w:rsid w:val="006C3066"/>
    <w:rsid w:val="006D49BD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703F"/>
    <w:rsid w:val="007D36F8"/>
    <w:rsid w:val="007D46A0"/>
    <w:rsid w:val="007F0986"/>
    <w:rsid w:val="007F7C44"/>
    <w:rsid w:val="00802ED8"/>
    <w:rsid w:val="00836F10"/>
    <w:rsid w:val="008371C9"/>
    <w:rsid w:val="00837548"/>
    <w:rsid w:val="00860184"/>
    <w:rsid w:val="00863CDA"/>
    <w:rsid w:val="00877C9F"/>
    <w:rsid w:val="0089689C"/>
    <w:rsid w:val="008A4007"/>
    <w:rsid w:val="008B689B"/>
    <w:rsid w:val="008C146C"/>
    <w:rsid w:val="008C48D5"/>
    <w:rsid w:val="00905363"/>
    <w:rsid w:val="009110A4"/>
    <w:rsid w:val="00935EC9"/>
    <w:rsid w:val="00945DE6"/>
    <w:rsid w:val="00946B07"/>
    <w:rsid w:val="0095333F"/>
    <w:rsid w:val="009675C5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12E15"/>
    <w:rsid w:val="00A936F3"/>
    <w:rsid w:val="00A94B8A"/>
    <w:rsid w:val="00AA4028"/>
    <w:rsid w:val="00AB45E4"/>
    <w:rsid w:val="00AD5C8E"/>
    <w:rsid w:val="00AE342C"/>
    <w:rsid w:val="00AE68F8"/>
    <w:rsid w:val="00AE7124"/>
    <w:rsid w:val="00B2713E"/>
    <w:rsid w:val="00B32FA4"/>
    <w:rsid w:val="00B37CAB"/>
    <w:rsid w:val="00B6105D"/>
    <w:rsid w:val="00B64C78"/>
    <w:rsid w:val="00B67725"/>
    <w:rsid w:val="00B8684F"/>
    <w:rsid w:val="00B92456"/>
    <w:rsid w:val="00BA300E"/>
    <w:rsid w:val="00BB0293"/>
    <w:rsid w:val="00BB61EF"/>
    <w:rsid w:val="00BF13E5"/>
    <w:rsid w:val="00C23BE6"/>
    <w:rsid w:val="00C330D4"/>
    <w:rsid w:val="00C566B3"/>
    <w:rsid w:val="00C618B8"/>
    <w:rsid w:val="00C96B52"/>
    <w:rsid w:val="00CA154A"/>
    <w:rsid w:val="00CB6D98"/>
    <w:rsid w:val="00CC68BE"/>
    <w:rsid w:val="00CC7FE6"/>
    <w:rsid w:val="00CD5CB6"/>
    <w:rsid w:val="00CE7974"/>
    <w:rsid w:val="00D03CAF"/>
    <w:rsid w:val="00D13ED6"/>
    <w:rsid w:val="00D34E04"/>
    <w:rsid w:val="00D42027"/>
    <w:rsid w:val="00D436B5"/>
    <w:rsid w:val="00D608A2"/>
    <w:rsid w:val="00DE0445"/>
    <w:rsid w:val="00DE36EF"/>
    <w:rsid w:val="00DF0DE2"/>
    <w:rsid w:val="00DF5198"/>
    <w:rsid w:val="00E029CD"/>
    <w:rsid w:val="00E17824"/>
    <w:rsid w:val="00E21FE4"/>
    <w:rsid w:val="00E30B75"/>
    <w:rsid w:val="00E45A26"/>
    <w:rsid w:val="00E52156"/>
    <w:rsid w:val="00E74223"/>
    <w:rsid w:val="00E74C23"/>
    <w:rsid w:val="00EA6F5D"/>
    <w:rsid w:val="00ED0469"/>
    <w:rsid w:val="00ED7BC5"/>
    <w:rsid w:val="00F027AF"/>
    <w:rsid w:val="00F062A6"/>
    <w:rsid w:val="00F43634"/>
    <w:rsid w:val="00F65737"/>
    <w:rsid w:val="00F830BE"/>
    <w:rsid w:val="00F85B2D"/>
    <w:rsid w:val="00FA4AC6"/>
    <w:rsid w:val="00FB7E7F"/>
    <w:rsid w:val="00FE4A4F"/>
    <w:rsid w:val="00FF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64FFE81-3E5B-47CD-9E38-72B5EC635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fc@sunrise.hk.edu.tw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cyang@sunrise.hk.edu.tw" TargetMode="External"/><Relationship Id="rId12" Type="http://schemas.openxmlformats.org/officeDocument/2006/relationships/hyperlink" Target="mailto:vcmchen@sunrise.hk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tpt@sunrise.hk.edu.tw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kwu@sunrise.hk.edu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weibin@sunrise.hk.edu.t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626</Words>
  <Characters>3573</Characters>
  <Application>Microsoft Office Word</Application>
  <DocSecurity>0</DocSecurity>
  <Lines>29</Lines>
  <Paragraphs>8</Paragraphs>
  <ScaleCrop>false</ScaleCrop>
  <Company>HOME</Company>
  <LinksUpToDate>false</LinksUpToDate>
  <CharactersWithSpaces>4191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chialin</cp:lastModifiedBy>
  <cp:revision>5</cp:revision>
  <dcterms:created xsi:type="dcterms:W3CDTF">2023-08-08T15:19:00Z</dcterms:created>
  <dcterms:modified xsi:type="dcterms:W3CDTF">2023-08-15T03:17:00Z</dcterms:modified>
</cp:coreProperties>
</file>